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A9C" w:rsidRPr="00FA7539" w:rsidRDefault="00414C59" w:rsidP="00C85C57">
      <w:pPr>
        <w:jc w:val="center"/>
        <w:rPr>
          <w:b/>
          <w:sz w:val="32"/>
          <w:szCs w:val="32"/>
          <w:lang w:val="hu-HU"/>
        </w:rPr>
      </w:pPr>
      <w:r w:rsidRPr="00FA7539">
        <w:rPr>
          <w:b/>
          <w:sz w:val="32"/>
          <w:szCs w:val="32"/>
          <w:lang w:val="hu-HU"/>
        </w:rPr>
        <w:t xml:space="preserve">Meggyőző bizonyíték </w:t>
      </w:r>
      <w:r w:rsidR="00D87B70" w:rsidRPr="00FA7539">
        <w:rPr>
          <w:b/>
          <w:sz w:val="32"/>
          <w:szCs w:val="32"/>
          <w:lang w:val="hu-HU"/>
        </w:rPr>
        <w:t xml:space="preserve">a </w:t>
      </w:r>
      <w:r w:rsidRPr="00FA7539">
        <w:rPr>
          <w:b/>
          <w:sz w:val="32"/>
          <w:szCs w:val="32"/>
          <w:lang w:val="hu-HU"/>
        </w:rPr>
        <w:t>tökéletes folyadék csepp</w:t>
      </w:r>
      <w:r w:rsidR="00D87B70" w:rsidRPr="00FA7539">
        <w:rPr>
          <w:b/>
          <w:sz w:val="32"/>
          <w:szCs w:val="32"/>
          <w:lang w:val="hu-HU"/>
        </w:rPr>
        <w:t>jein</w:t>
      </w:r>
      <w:r w:rsidRPr="00FA7539">
        <w:rPr>
          <w:b/>
          <w:sz w:val="32"/>
          <w:szCs w:val="32"/>
          <w:lang w:val="hu-HU"/>
        </w:rPr>
        <w:t>ek jelenlétére</w:t>
      </w:r>
    </w:p>
    <w:p w:rsidR="00F85A9C" w:rsidRPr="00FA7539" w:rsidRDefault="00F85A9C" w:rsidP="001D2DBD">
      <w:pPr>
        <w:jc w:val="both"/>
        <w:rPr>
          <w:b/>
          <w:sz w:val="32"/>
          <w:szCs w:val="32"/>
          <w:lang w:val="hu-HU"/>
        </w:rPr>
      </w:pPr>
    </w:p>
    <w:p w:rsidR="00F85A9C" w:rsidRPr="00FA7539" w:rsidRDefault="00414C59" w:rsidP="001D2DBD">
      <w:pPr>
        <w:jc w:val="both"/>
        <w:rPr>
          <w:b/>
          <w:lang w:val="hu-HU"/>
        </w:rPr>
      </w:pPr>
      <w:r w:rsidRPr="00FA7539">
        <w:rPr>
          <w:b/>
          <w:lang w:val="hu-HU"/>
        </w:rPr>
        <w:t>A PHENIX kísérlet közelmúltban publikált mérési eredményei alátámasztják a feltételezést, hogy egy nehéz és egy kis méretű atommag ütközése esetén kvark-gluon plazma cseppek jönnek létre.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A7539" w:rsidRPr="00FA7539" w:rsidRDefault="00FA7539" w:rsidP="008C7AED">
      <w:pPr>
        <w:keepNext/>
        <w:jc w:val="center"/>
        <w:rPr>
          <w:lang w:val="hu-HU"/>
        </w:rPr>
      </w:pPr>
      <w:r w:rsidRPr="00FA7539">
        <w:rPr>
          <w:noProof/>
          <w:lang w:val="hu-HU"/>
        </w:rPr>
        <w:drawing>
          <wp:inline distT="0" distB="0" distL="0" distR="0" wp14:anchorId="500E8ED9" wp14:editId="598AFE7C">
            <wp:extent cx="5667375" cy="3188320"/>
            <wp:effectExtent l="0" t="0" r="0" b="0"/>
            <wp:docPr id="1" name="Kép 1" descr="https://www.bnl.gov/today/body_pics/2018/12/geoengineering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nl.gov/today/body_pics/2018/12/geoengineering-h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07" cy="31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39" w:rsidRPr="00FA7539" w:rsidRDefault="00FA7539" w:rsidP="00FA7539">
      <w:pPr>
        <w:pStyle w:val="Kpalrs"/>
        <w:jc w:val="both"/>
        <w:rPr>
          <w:lang w:val="hu-HU"/>
        </w:rPr>
      </w:pPr>
      <w:r w:rsidRPr="00FA7539">
        <w:rPr>
          <w:lang w:val="hu-HU"/>
        </w:rPr>
        <w:fldChar w:fldCharType="begin"/>
      </w:r>
      <w:r w:rsidRPr="00FA7539">
        <w:rPr>
          <w:lang w:val="hu-HU"/>
        </w:rPr>
        <w:instrText xml:space="preserve"> SEQ ábra \* ARABIC </w:instrText>
      </w:r>
      <w:r w:rsidRPr="00FA7539">
        <w:rPr>
          <w:lang w:val="hu-HU"/>
        </w:rPr>
        <w:fldChar w:fldCharType="separate"/>
      </w:r>
      <w:r w:rsidR="00BA2025">
        <w:rPr>
          <w:noProof/>
          <w:lang w:val="hu-HU"/>
        </w:rPr>
        <w:t>1</w:t>
      </w:r>
      <w:r w:rsidRPr="00FA7539">
        <w:rPr>
          <w:lang w:val="hu-HU"/>
        </w:rPr>
        <w:fldChar w:fldCharType="end"/>
      </w:r>
      <w:r w:rsidRPr="00FA7539">
        <w:rPr>
          <w:lang w:val="hu-HU"/>
        </w:rPr>
        <w:t xml:space="preserve">. ábra: Ha az apró lövedékek (proton, deuteron és hélium-3) arany atommaggal történő ütközése apró kvarkanyagcseppeket hoz létre, </w:t>
      </w:r>
      <w:r>
        <w:rPr>
          <w:lang w:val="hu-HU"/>
        </w:rPr>
        <w:t>akkor a létrejövő részecskék áramlási mintázatai az eredeti geometriát tükrözik. A PHENIX mérései éppen ezt erősítették meg, erős korrelációt mutatva az eredeti geometria és a végső áramlási mintázatok között. A kép készítője</w:t>
      </w:r>
      <w:r w:rsidRPr="00FA7539">
        <w:rPr>
          <w:lang w:val="hu-HU"/>
        </w:rPr>
        <w:t xml:space="preserve">: Javier </w:t>
      </w:r>
      <w:proofErr w:type="spellStart"/>
      <w:r w:rsidRPr="00FA7539">
        <w:rPr>
          <w:lang w:val="hu-HU"/>
        </w:rPr>
        <w:t>Orjuela</w:t>
      </w:r>
      <w:proofErr w:type="spellEnd"/>
      <w:r w:rsidRPr="00FA7539">
        <w:rPr>
          <w:lang w:val="hu-HU"/>
        </w:rPr>
        <w:t xml:space="preserve"> </w:t>
      </w:r>
      <w:proofErr w:type="spellStart"/>
      <w:r w:rsidRPr="00FA7539">
        <w:rPr>
          <w:lang w:val="hu-HU"/>
        </w:rPr>
        <w:t>Koop</w:t>
      </w:r>
      <w:proofErr w:type="spellEnd"/>
      <w:r w:rsidRPr="00FA7539">
        <w:rPr>
          <w:lang w:val="hu-HU"/>
        </w:rPr>
        <w:t xml:space="preserve">, University of Colorado, </w:t>
      </w:r>
      <w:proofErr w:type="spellStart"/>
      <w:r w:rsidRPr="00FA7539">
        <w:rPr>
          <w:lang w:val="hu-HU"/>
        </w:rPr>
        <w:t>Boulder</w:t>
      </w:r>
      <w:proofErr w:type="spellEnd"/>
    </w:p>
    <w:p w:rsidR="00FA7539" w:rsidRPr="00FA7539" w:rsidRDefault="00FA7539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proofErr w:type="spellStart"/>
      <w:r w:rsidRPr="00FA7539">
        <w:rPr>
          <w:lang w:val="hu-HU"/>
        </w:rPr>
        <w:t>Upton</w:t>
      </w:r>
      <w:proofErr w:type="spellEnd"/>
      <w:r w:rsidRPr="00FA7539">
        <w:rPr>
          <w:lang w:val="hu-HU"/>
        </w:rPr>
        <w:t xml:space="preserve">, New York állam – </w:t>
      </w:r>
      <w:r w:rsidR="00D87B70" w:rsidRPr="00FA7539">
        <w:rPr>
          <w:lang w:val="hu-HU"/>
        </w:rPr>
        <w:t>A</w:t>
      </w:r>
      <w:r w:rsidRPr="00FA7539">
        <w:rPr>
          <w:lang w:val="hu-HU"/>
        </w:rPr>
        <w:t xml:space="preserve"> Relativisztikus Nehézion Ütköztetőnél (RHIC) található PHENIX detektorrendszer által rögzített adatokat </w:t>
      </w:r>
      <w:r w:rsidR="00D87B70" w:rsidRPr="00FA7539">
        <w:rPr>
          <w:lang w:val="hu-HU"/>
        </w:rPr>
        <w:t>elemző fizikusok</w:t>
      </w:r>
      <w:r w:rsidRPr="00FA7539">
        <w:rPr>
          <w:lang w:val="hu-HU"/>
        </w:rPr>
        <w:t xml:space="preserve"> a </w:t>
      </w:r>
      <w:proofErr w:type="spellStart"/>
      <w:r w:rsidRPr="00FA7539">
        <w:rPr>
          <w:i/>
          <w:lang w:val="hu-HU"/>
        </w:rPr>
        <w:t>Nature</w:t>
      </w:r>
      <w:proofErr w:type="spellEnd"/>
      <w:r w:rsidRPr="00FA7539">
        <w:rPr>
          <w:i/>
          <w:lang w:val="hu-HU"/>
        </w:rPr>
        <w:t xml:space="preserve"> </w:t>
      </w:r>
      <w:proofErr w:type="spellStart"/>
      <w:r w:rsidRPr="00FA7539">
        <w:rPr>
          <w:i/>
          <w:lang w:val="hu-HU"/>
        </w:rPr>
        <w:t>Physics</w:t>
      </w:r>
      <w:proofErr w:type="spellEnd"/>
      <w:r w:rsidRPr="00FA7539">
        <w:rPr>
          <w:i/>
          <w:lang w:val="hu-HU"/>
        </w:rPr>
        <w:t xml:space="preserve"> </w:t>
      </w:r>
      <w:r w:rsidRPr="00FA7539">
        <w:rPr>
          <w:lang w:val="hu-HU"/>
        </w:rPr>
        <w:t>folyóiratban publikáltak további bizonyítékot arra, hogy kisméretű atommagok arany atommaggal való ütközése esetén apró cseppek keletkeznek abból a tökéletes folyadékból, amely a korai univerzumban is jelen volt.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A tudósok azért tanulmányozzák ezt a kvarkokból és gluonokból (</w:t>
      </w:r>
      <w:r w:rsidR="00D87B70" w:rsidRPr="00FA7539">
        <w:rPr>
          <w:lang w:val="hu-HU"/>
        </w:rPr>
        <w:t xml:space="preserve">a </w:t>
      </w:r>
      <w:r w:rsidRPr="00FA7539">
        <w:rPr>
          <w:lang w:val="hu-HU"/>
        </w:rPr>
        <w:t xml:space="preserve">protonok és </w:t>
      </w:r>
      <w:r w:rsidR="00D87B70" w:rsidRPr="00FA7539">
        <w:rPr>
          <w:lang w:val="hu-HU"/>
        </w:rPr>
        <w:t xml:space="preserve">a </w:t>
      </w:r>
      <w:r w:rsidRPr="00FA7539">
        <w:rPr>
          <w:lang w:val="hu-HU"/>
        </w:rPr>
        <w:t>neutronok</w:t>
      </w:r>
      <w:r w:rsidR="00463F31" w:rsidRPr="00FA7539">
        <w:rPr>
          <w:lang w:val="hu-HU"/>
        </w:rPr>
        <w:t xml:space="preserve">, azaz a nukleonrészecskék </w:t>
      </w:r>
      <w:proofErr w:type="spellStart"/>
      <w:r w:rsidRPr="00FA7539">
        <w:rPr>
          <w:lang w:val="hu-HU"/>
        </w:rPr>
        <w:t>építőköveiből</w:t>
      </w:r>
      <w:proofErr w:type="spellEnd"/>
      <w:r w:rsidRPr="00FA7539">
        <w:rPr>
          <w:lang w:val="hu-HU"/>
        </w:rPr>
        <w:t xml:space="preserve">) álló forró levest, hogy többet megtudjanak </w:t>
      </w:r>
      <w:r w:rsidR="00D87B70" w:rsidRPr="00FA7539">
        <w:rPr>
          <w:lang w:val="hu-HU"/>
        </w:rPr>
        <w:t xml:space="preserve">arról </w:t>
      </w:r>
      <w:r w:rsidRPr="00FA7539">
        <w:rPr>
          <w:lang w:val="hu-HU"/>
        </w:rPr>
        <w:t>az alapvető kölcsönhatásról, amely a világunkat felépítő látható anyagot alkotó részecskéket</w:t>
      </w:r>
      <w:r w:rsidR="00D87B70" w:rsidRPr="00FA7539">
        <w:rPr>
          <w:lang w:val="hu-HU"/>
        </w:rPr>
        <w:t xml:space="preserve"> összetartja</w:t>
      </w:r>
      <w:r w:rsidRPr="00FA7539">
        <w:rPr>
          <w:lang w:val="hu-HU"/>
        </w:rPr>
        <w:t>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D87B70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Az </w:t>
      </w:r>
      <w:r w:rsidR="00414C59" w:rsidRPr="00FA7539">
        <w:rPr>
          <w:lang w:val="hu-HU"/>
        </w:rPr>
        <w:t>ősleves (szakmai nevén kvark-gluon plazma)</w:t>
      </w:r>
      <w:r w:rsidRPr="00FA7539">
        <w:rPr>
          <w:lang w:val="hu-HU"/>
        </w:rPr>
        <w:t xml:space="preserve"> apró</w:t>
      </w:r>
      <w:r w:rsidR="00414C59" w:rsidRPr="00FA7539">
        <w:rPr>
          <w:lang w:val="hu-HU"/>
        </w:rPr>
        <w:t xml:space="preserve"> csepp</w:t>
      </w:r>
      <w:r w:rsidRPr="00FA7539">
        <w:rPr>
          <w:lang w:val="hu-HU"/>
        </w:rPr>
        <w:t>jein</w:t>
      </w:r>
      <w:r w:rsidR="00414C59" w:rsidRPr="00FA7539">
        <w:rPr>
          <w:lang w:val="hu-HU"/>
        </w:rPr>
        <w:t>ek létrejötte nem várt jelenség, am</w:t>
      </w:r>
      <w:r w:rsidRPr="00FA7539">
        <w:rPr>
          <w:lang w:val="hu-HU"/>
        </w:rPr>
        <w:t>ely</w:t>
      </w:r>
      <w:r w:rsidR="00414C59" w:rsidRPr="00FA7539">
        <w:rPr>
          <w:lang w:val="hu-HU"/>
        </w:rPr>
        <w:t xml:space="preserve"> betekintést nyújthat a különleges anyag alapvető tulajdonságaiba.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D87B70" w:rsidP="001D2DBD">
      <w:pPr>
        <w:jc w:val="both"/>
        <w:rPr>
          <w:i/>
          <w:lang w:val="hu-HU"/>
        </w:rPr>
      </w:pPr>
      <w:r w:rsidRPr="00FA7539">
        <w:rPr>
          <w:i/>
          <w:lang w:val="hu-HU"/>
        </w:rPr>
        <w:t xml:space="preserve"> </w:t>
      </w:r>
      <w:r w:rsidR="00414C59" w:rsidRPr="00FA7539">
        <w:rPr>
          <w:i/>
          <w:lang w:val="hu-HU"/>
        </w:rPr>
        <w:t xml:space="preserve">„Ez a munka </w:t>
      </w:r>
      <w:r w:rsidRPr="00FA7539">
        <w:rPr>
          <w:i/>
          <w:lang w:val="hu-HU"/>
        </w:rPr>
        <w:t>annak a</w:t>
      </w:r>
      <w:r w:rsidR="00414C59" w:rsidRPr="00FA7539">
        <w:rPr>
          <w:i/>
          <w:lang w:val="hu-HU"/>
        </w:rPr>
        <w:t xml:space="preserve"> kísérletsorozat</w:t>
      </w:r>
      <w:r w:rsidRPr="00FA7539">
        <w:rPr>
          <w:i/>
          <w:lang w:val="hu-HU"/>
        </w:rPr>
        <w:t>nak a</w:t>
      </w:r>
      <w:r w:rsidR="00414C59" w:rsidRPr="00FA7539">
        <w:rPr>
          <w:i/>
          <w:lang w:val="hu-HU"/>
        </w:rPr>
        <w:t xml:space="preserve"> kiteljesedése, am</w:t>
      </w:r>
      <w:r w:rsidRPr="00FA7539">
        <w:rPr>
          <w:i/>
          <w:lang w:val="hu-HU"/>
        </w:rPr>
        <w:t>elye</w:t>
      </w:r>
      <w:r w:rsidR="00414C59" w:rsidRPr="00FA7539">
        <w:rPr>
          <w:i/>
          <w:lang w:val="hu-HU"/>
        </w:rPr>
        <w:t xml:space="preserve">t a kvark-gluon-plazma cseppek </w:t>
      </w:r>
      <w:r w:rsidR="00463F31" w:rsidRPr="00FA7539">
        <w:rPr>
          <w:i/>
          <w:lang w:val="hu-HU"/>
        </w:rPr>
        <w:t xml:space="preserve">különféle </w:t>
      </w:r>
      <w:r w:rsidR="00414C59" w:rsidRPr="00FA7539">
        <w:rPr>
          <w:i/>
          <w:lang w:val="hu-HU"/>
        </w:rPr>
        <w:t>alak</w:t>
      </w:r>
      <w:r w:rsidR="00463F31" w:rsidRPr="00FA7539">
        <w:rPr>
          <w:i/>
          <w:lang w:val="hu-HU"/>
        </w:rPr>
        <w:t>ban való megjelenésének vizsgálatára terveztek</w:t>
      </w:r>
      <w:r w:rsidR="00414C59" w:rsidRPr="00FA7539">
        <w:rPr>
          <w:i/>
          <w:lang w:val="hu-HU"/>
        </w:rPr>
        <w:t>.”</w:t>
      </w: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– mond</w:t>
      </w:r>
      <w:r w:rsidR="00463F31" w:rsidRPr="00FA7539">
        <w:rPr>
          <w:lang w:val="hu-HU"/>
        </w:rPr>
        <w:t>j</w:t>
      </w:r>
      <w:r w:rsidRPr="00FA7539">
        <w:rPr>
          <w:lang w:val="hu-HU"/>
        </w:rPr>
        <w:t xml:space="preserve">a Jamie </w:t>
      </w:r>
      <w:proofErr w:type="spellStart"/>
      <w:r w:rsidRPr="00FA7539">
        <w:rPr>
          <w:lang w:val="hu-HU"/>
        </w:rPr>
        <w:t>Nagle</w:t>
      </w:r>
      <w:proofErr w:type="spellEnd"/>
      <w:r w:rsidRPr="00FA7539">
        <w:rPr>
          <w:lang w:val="hu-HU"/>
        </w:rPr>
        <w:t xml:space="preserve"> PHENIX tag, a Colorado</w:t>
      </w:r>
      <w:r w:rsidR="00463F31" w:rsidRPr="00FA7539">
        <w:rPr>
          <w:lang w:val="hu-HU"/>
        </w:rPr>
        <w:t>i Egyetem (</w:t>
      </w:r>
      <w:proofErr w:type="spellStart"/>
      <w:r w:rsidRPr="00FA7539">
        <w:rPr>
          <w:lang w:val="hu-HU"/>
        </w:rPr>
        <w:t>Boulder</w:t>
      </w:r>
      <w:proofErr w:type="spellEnd"/>
      <w:r w:rsidR="00463F31" w:rsidRPr="00FA7539">
        <w:rPr>
          <w:lang w:val="hu-HU"/>
        </w:rPr>
        <w:t>, USA)</w:t>
      </w:r>
      <w:r w:rsidRPr="00FA7539">
        <w:rPr>
          <w:lang w:val="hu-HU"/>
        </w:rPr>
        <w:t xml:space="preserve"> kutatója, aki </w:t>
      </w:r>
      <w:r w:rsidR="00463F31" w:rsidRPr="00FA7539">
        <w:rPr>
          <w:lang w:val="hu-HU"/>
        </w:rPr>
        <w:t xml:space="preserve">részt vett </w:t>
      </w:r>
      <w:r w:rsidRPr="00FA7539">
        <w:rPr>
          <w:lang w:val="hu-HU"/>
        </w:rPr>
        <w:t>a kísérlet megtervezésében</w:t>
      </w:r>
      <w:r w:rsidR="00463F31" w:rsidRPr="00FA7539">
        <w:rPr>
          <w:lang w:val="hu-HU"/>
        </w:rPr>
        <w:t>,</w:t>
      </w:r>
      <w:r w:rsidRPr="00FA7539">
        <w:rPr>
          <w:lang w:val="hu-HU"/>
        </w:rPr>
        <w:t xml:space="preserve"> és</w:t>
      </w:r>
      <w:r w:rsidR="00463F31" w:rsidRPr="00FA7539">
        <w:rPr>
          <w:lang w:val="hu-HU"/>
        </w:rPr>
        <w:t xml:space="preserve"> abban</w:t>
      </w:r>
      <w:r w:rsidRPr="00FA7539">
        <w:rPr>
          <w:lang w:val="hu-HU"/>
        </w:rPr>
        <w:t xml:space="preserve"> az elméleti szimulációs munkában is, am</w:t>
      </w:r>
      <w:r w:rsidR="00463F31" w:rsidRPr="00FA7539">
        <w:rPr>
          <w:lang w:val="hu-HU"/>
        </w:rPr>
        <w:t>elye</w:t>
      </w:r>
      <w:r w:rsidRPr="00FA7539">
        <w:rPr>
          <w:lang w:val="hu-HU"/>
        </w:rPr>
        <w:t>t az eredmények ellenőrzésére használtak.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 PHENIX </w:t>
      </w:r>
      <w:r w:rsidR="00463F31" w:rsidRPr="00FA7539">
        <w:rPr>
          <w:lang w:val="hu-HU"/>
        </w:rPr>
        <w:t>együttműködés</w:t>
      </w:r>
      <w:r w:rsidRPr="00FA7539">
        <w:rPr>
          <w:lang w:val="hu-HU"/>
        </w:rPr>
        <w:t xml:space="preserve"> legfrissebb cikke átfogó elemzést tartalmaz olyan atommag ütközések adatairól, amelyek során egy kis atommag (proton, két </w:t>
      </w:r>
      <w:r w:rsidR="00463F31" w:rsidRPr="00FA7539">
        <w:rPr>
          <w:lang w:val="hu-HU"/>
        </w:rPr>
        <w:t>nukleonrészecskéből</w:t>
      </w:r>
      <w:r w:rsidRPr="00FA7539">
        <w:rPr>
          <w:lang w:val="hu-HU"/>
        </w:rPr>
        <w:t xml:space="preserve"> álló </w:t>
      </w:r>
      <w:proofErr w:type="gramStart"/>
      <w:r w:rsidRPr="00FA7539">
        <w:rPr>
          <w:lang w:val="hu-HU"/>
        </w:rPr>
        <w:t xml:space="preserve">deuteron, </w:t>
      </w:r>
      <w:proofErr w:type="gramEnd"/>
      <w:r w:rsidRPr="00FA7539">
        <w:rPr>
          <w:lang w:val="hu-HU"/>
        </w:rPr>
        <w:t xml:space="preserve">vagy három </w:t>
      </w:r>
      <w:r w:rsidR="00463F31" w:rsidRPr="00FA7539">
        <w:rPr>
          <w:lang w:val="hu-HU"/>
        </w:rPr>
        <w:t>nukleonrészecskéből</w:t>
      </w:r>
      <w:r w:rsidRPr="00FA7539">
        <w:rPr>
          <w:lang w:val="hu-HU"/>
        </w:rPr>
        <w:t xml:space="preserve"> álló hélium-3 mag) ütközött egy nagy, arany atommaggal. A csoport az ütközések </w:t>
      </w:r>
      <w:r w:rsidRPr="00FA7539">
        <w:rPr>
          <w:lang w:val="hu-HU"/>
        </w:rPr>
        <w:lastRenderedPageBreak/>
        <w:t>során keletkezett részecskéket követve arra keresett bizonyítékot, hogy a mozgás</w:t>
      </w:r>
      <w:r w:rsidR="00463F31" w:rsidRPr="00FA7539">
        <w:rPr>
          <w:lang w:val="hu-HU"/>
        </w:rPr>
        <w:t>uk</w:t>
      </w:r>
      <w:r w:rsidRPr="00FA7539">
        <w:rPr>
          <w:lang w:val="hu-HU"/>
        </w:rPr>
        <w:t>ban található különféle mintázatok összefüggésbe hozhatók az ütköző rendszer eredeti geometriájával (ahogy az várható, ha az ütközések során valóban létrejön a tökéletes folyadék, a kvark-gluon-plazma).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„A Relativisztikus Nehézion Ütköztető az egyetlen gyorsító a világon, ahol ilyen pontosan </w:t>
      </w:r>
      <w:r w:rsidR="00463F31" w:rsidRPr="00FA7539">
        <w:rPr>
          <w:lang w:val="hu-HU"/>
        </w:rPr>
        <w:t>felépített</w:t>
      </w:r>
      <w:r w:rsidRPr="00FA7539">
        <w:rPr>
          <w:lang w:val="hu-HU"/>
        </w:rPr>
        <w:t xml:space="preserve"> kísérlet elvégezhető</w:t>
      </w:r>
      <w:r w:rsidR="00463F31" w:rsidRPr="00FA7539">
        <w:rPr>
          <w:lang w:val="hu-HU"/>
        </w:rPr>
        <w:t>:</w:t>
      </w:r>
      <w:r w:rsidRPr="00FA7539">
        <w:rPr>
          <w:lang w:val="hu-HU"/>
        </w:rPr>
        <w:t xml:space="preserve"> egy-, két-, és háromkomponensű atommagok ugyanazon nagy atommaggal (arany maggal), ugyanakkora energián történő ütköztetése csak itt lehetséges.” – mond</w:t>
      </w:r>
      <w:r w:rsidR="00463F31" w:rsidRPr="00FA7539">
        <w:rPr>
          <w:lang w:val="hu-HU"/>
        </w:rPr>
        <w:t>j</w:t>
      </w:r>
      <w:r w:rsidRPr="00FA7539">
        <w:rPr>
          <w:lang w:val="hu-HU"/>
        </w:rPr>
        <w:t xml:space="preserve">a </w:t>
      </w:r>
      <w:proofErr w:type="spellStart"/>
      <w:r w:rsidRPr="00FA7539">
        <w:rPr>
          <w:lang w:val="hu-HU"/>
        </w:rPr>
        <w:t>Nagle</w:t>
      </w:r>
      <w:proofErr w:type="spellEnd"/>
      <w:r w:rsidRPr="00FA7539">
        <w:rPr>
          <w:lang w:val="hu-HU"/>
        </w:rPr>
        <w:t>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b/>
          <w:lang w:val="hu-HU"/>
        </w:rPr>
      </w:pPr>
      <w:r w:rsidRPr="00FA7539">
        <w:rPr>
          <w:b/>
          <w:lang w:val="hu-HU"/>
        </w:rPr>
        <w:t>A tökéletes folyadék részecskék „folyását” eredményezi</w:t>
      </w:r>
    </w:p>
    <w:p w:rsidR="00F85A9C" w:rsidRPr="00FA7539" w:rsidRDefault="00F85A9C" w:rsidP="001D2DBD">
      <w:pPr>
        <w:jc w:val="both"/>
        <w:rPr>
          <w:b/>
          <w:lang w:val="hu-HU"/>
        </w:rPr>
      </w:pPr>
    </w:p>
    <w:p w:rsidR="00F85A9C" w:rsidRPr="00FA7539" w:rsidRDefault="00FA7539" w:rsidP="001D2DBD">
      <w:pPr>
        <w:jc w:val="both"/>
        <w:rPr>
          <w:lang w:val="hu-HU"/>
        </w:rPr>
      </w:pPr>
      <w:r w:rsidRPr="00FA7539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E4579" wp14:editId="4D0C0C45">
                <wp:simplePos x="0" y="0"/>
                <wp:positionH relativeFrom="column">
                  <wp:posOffset>3479165</wp:posOffset>
                </wp:positionH>
                <wp:positionV relativeFrom="paragraph">
                  <wp:posOffset>4570730</wp:posOffset>
                </wp:positionV>
                <wp:extent cx="2996565" cy="635"/>
                <wp:effectExtent l="0" t="0" r="0" b="0"/>
                <wp:wrapSquare wrapText="bothSides"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7539" w:rsidRPr="003F100C" w:rsidRDefault="00FA7539" w:rsidP="00FA7539">
                            <w:pPr>
                              <w:pStyle w:val="Kpalr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BA2025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ábra</w:t>
                            </w:r>
                            <w:proofErr w:type="spellEnd"/>
                            <w:r>
                              <w:t xml:space="preserve">: A PHENIX detector. A </w:t>
                            </w:r>
                            <w:proofErr w:type="spellStart"/>
                            <w:r>
                              <w:t>kép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forrása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Brookhaveni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Nemzeti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Laboratórium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E4579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273.95pt;margin-top:359.9pt;width:235.9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CNNgIAAGEEAAAOAAAAZHJzL2Uyb0RvYy54bWysVM1u2zAMvg/YOwi6L84PEqxGnCJLkWFA&#10;0BZIh54VWY4FSKImKbHTB9sL7MVGyXa6dTsNu8gUSVH6vo/08rbVipyF8xJMQSejMSXCcCilORb0&#10;69P2w0dKfGCmZAqMKOhFeHq7ev9u2dhcTKEGVQpHsIjxeWMLWodg8yzzvBaa+RFYYTBYgdMs4NYd&#10;s9KxBqtrlU3H40XWgCutAy68R+9dF6SrVL+qBA8PVeVFIKqg+LaQVpfWQ1yz1ZLlR8dsLXn/DPYP&#10;r9BMGrz0WuqOBUZOTv5RSkvuwEMVRhx0BlUluUgYEM1k/AbNvmZWJCxIjrdXmvz/K8vvz4+OyLKg&#10;M0oM0yjR/uXH97M4lnCAFzKLDDXW55i4t5ga2k/QotKD36MzAm8rp+MXIRGMI9eXK7+iDYSjc3pz&#10;s5gv5pRwjC1m81gjez1qnQ+fBWgSjYI6FC9xys47H7rUISXe5EHJciuVipsY2ChHzgyFbmoZRF/8&#10;tyxlYq6BeKorGD1ZxNfhiFZoD20P+gDlBTE76PrGW76VeNGO+fDIHDYKwsTmDw+4VAqagkJvUVKD&#10;e/mbP+ajfhilpMHGK6j/dmJOUKK+GFQ2dulguME4DIY56Q0gxAmOleXJxAMuqMGsHOhnnIl1vAVD&#10;zHC8q6BhMDeha3+cKS7W65SEvWhZ2Jm95bH0QOhT+8yc7eUIqOI9DC3J8jeqdLlJF7s+BaQ4SRYJ&#10;7VjsecY+TqL3MxcH5dd9ynr9M6x+AgAA//8DAFBLAwQUAAYACAAAACEAw5LDB+EAAAAMAQAADwAA&#10;AGRycy9kb3ducmV2LnhtbEyPMU/DMBCFdyT+g3VILIg6hdCSEKeqKhjKUhG6sLnxNQ7E58h22vDv&#10;63aB7e7e07vvFYvRdOyAzreWBEwnCTCk2qqWGgHbz7f7Z2A+SFKys4QCftHDory+KmSu7JE+8FCF&#10;hsUQ8rkUoEPoc859rdFIP7E9UtT21hkZ4uoarpw8xnDT8YckmXEjW4oftOxxpbH+qQYjYJN+bfTd&#10;sH99X6aPbr0dVrPvphLi9mZcvgALOIY/M5zxIzqUkWlnB1KedQKe0nkWrQLm0yx2ODuSy7S7nDLg&#10;ZcH/lyhPAAAA//8DAFBLAQItABQABgAIAAAAIQC2gziS/gAAAOEBAAATAAAAAAAAAAAAAAAAAAAA&#10;AABbQ29udGVudF9UeXBlc10ueG1sUEsBAi0AFAAGAAgAAAAhADj9If/WAAAAlAEAAAsAAAAAAAAA&#10;AAAAAAAALwEAAF9yZWxzLy5yZWxzUEsBAi0AFAAGAAgAAAAhABBgoI02AgAAYQQAAA4AAAAAAAAA&#10;AAAAAAAALgIAAGRycy9lMm9Eb2MueG1sUEsBAi0AFAAGAAgAAAAhAMOSwwfhAAAADAEAAA8AAAAA&#10;AAAAAAAAAAAAkAQAAGRycy9kb3ducmV2LnhtbFBLBQYAAAAABAAEAPMAAACeBQAAAAA=&#10;" stroked="f">
                <v:textbox style="mso-fit-shape-to-text:t" inset="0,0,0,0">
                  <w:txbxContent>
                    <w:p w:rsidR="00FA7539" w:rsidRPr="003F100C" w:rsidRDefault="00FA7539" w:rsidP="00FA7539">
                      <w:pPr>
                        <w:pStyle w:val="Kpalrs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BA2025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ábra</w:t>
                      </w:r>
                      <w:proofErr w:type="spellEnd"/>
                      <w:r>
                        <w:t xml:space="preserve">: A PHENIX detector. A </w:t>
                      </w:r>
                      <w:proofErr w:type="spellStart"/>
                      <w:r>
                        <w:t>kép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forrása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Brookhaveni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Nemzeti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Laboratórium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A7539">
        <w:rPr>
          <w:noProof/>
          <w:lang w:val="hu-HU"/>
        </w:rPr>
        <w:drawing>
          <wp:anchor distT="0" distB="0" distL="114300" distR="114300" simplePos="0" relativeHeight="251658240" behindDoc="0" locked="0" layoutInCell="1" allowOverlap="1" wp14:anchorId="479D71C8" wp14:editId="7E22DE85">
            <wp:simplePos x="0" y="0"/>
            <wp:positionH relativeFrom="margin">
              <wp:posOffset>3479165</wp:posOffset>
            </wp:positionH>
            <wp:positionV relativeFrom="paragraph">
              <wp:posOffset>8255</wp:posOffset>
            </wp:positionV>
            <wp:extent cx="2996565" cy="4505325"/>
            <wp:effectExtent l="0" t="0" r="0" b="9525"/>
            <wp:wrapSquare wrapText="bothSides"/>
            <wp:docPr id="2" name="Kép 2" descr="https://www.bnl.gov/today/body_pics/2018/12/4905749430_b05c0e417f_o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nl.gov/today/body_pics/2018/12/4905749430_b05c0e417f_o-h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C59" w:rsidRPr="00FA7539">
        <w:rPr>
          <w:lang w:val="hu-HU"/>
        </w:rPr>
        <w:t xml:space="preserve">A tökéletes folyadék létrejötte </w:t>
      </w:r>
      <w:r w:rsidR="0067235C" w:rsidRPr="00FA7539">
        <w:rPr>
          <w:lang w:val="hu-HU"/>
        </w:rPr>
        <w:t xml:space="preserve">arany atommagok ütközése esetén </w:t>
      </w:r>
      <w:r w:rsidR="00414C59" w:rsidRPr="00FA7539">
        <w:rPr>
          <w:lang w:val="hu-HU"/>
        </w:rPr>
        <w:t xml:space="preserve">ma már egy </w:t>
      </w:r>
      <w:r w:rsidR="0067235C" w:rsidRPr="00FA7539">
        <w:rPr>
          <w:lang w:val="hu-HU"/>
        </w:rPr>
        <w:t xml:space="preserve">alaposan megértett </w:t>
      </w:r>
      <w:r w:rsidR="00414C59" w:rsidRPr="00FA7539">
        <w:rPr>
          <w:lang w:val="hu-HU"/>
        </w:rPr>
        <w:t>jelenség</w:t>
      </w:r>
      <w:r w:rsidR="0067235C" w:rsidRPr="00FA7539">
        <w:rPr>
          <w:lang w:val="hu-HU"/>
        </w:rPr>
        <w:t xml:space="preserve">. Itt ugyanis </w:t>
      </w:r>
      <w:r w:rsidR="00414C59" w:rsidRPr="00FA7539">
        <w:rPr>
          <w:lang w:val="hu-HU"/>
        </w:rPr>
        <w:t xml:space="preserve">az ütköző protonok és neutronok százainak hatalmas energiája megolvasztja </w:t>
      </w:r>
      <w:r w:rsidR="0067235C" w:rsidRPr="00FA7539">
        <w:rPr>
          <w:lang w:val="hu-HU"/>
        </w:rPr>
        <w:t>e</w:t>
      </w:r>
      <w:r w:rsidR="00414C59" w:rsidRPr="00FA7539">
        <w:rPr>
          <w:lang w:val="hu-HU"/>
        </w:rPr>
        <w:t xml:space="preserve"> </w:t>
      </w:r>
      <w:r w:rsidR="0067235C" w:rsidRPr="00FA7539">
        <w:rPr>
          <w:lang w:val="hu-HU"/>
        </w:rPr>
        <w:t>nukleon</w:t>
      </w:r>
      <w:r w:rsidR="00414C59" w:rsidRPr="00FA7539">
        <w:rPr>
          <w:lang w:val="hu-HU"/>
        </w:rPr>
        <w:t>részecskéket, és lehetővé teszi az őket alkotó kvarkok és gluonok kiszabadulását. A RHIC mérései azt mutatják, hogy ez a kvarkokból és gluonokból álló leves folyadékként viselkedik, és nagyon alacsony viszkozitása van (azaz a hidrodinamika elméleteinek megfelelően</w:t>
      </w:r>
      <w:r w:rsidR="0067235C" w:rsidRPr="00FA7539">
        <w:rPr>
          <w:lang w:val="hu-HU"/>
        </w:rPr>
        <w:t xml:space="preserve"> közel tökéletes folyadék</w:t>
      </w:r>
      <w:r w:rsidR="00414C59" w:rsidRPr="00FA7539">
        <w:rPr>
          <w:lang w:val="hu-HU"/>
        </w:rPr>
        <w:t xml:space="preserve">). A viszkozitás hiánya lehetővé teszi az ütközés elején létrejövő </w:t>
      </w:r>
      <w:proofErr w:type="spellStart"/>
      <w:r w:rsidR="0067235C" w:rsidRPr="00FA7539">
        <w:rPr>
          <w:lang w:val="hu-HU"/>
        </w:rPr>
        <w:t>nyomásbeli</w:t>
      </w:r>
      <w:proofErr w:type="spellEnd"/>
      <w:r w:rsidR="0067235C" w:rsidRPr="00FA7539">
        <w:rPr>
          <w:lang w:val="hu-HU"/>
        </w:rPr>
        <w:t xml:space="preserve"> egyenetlenségek</w:t>
      </w:r>
      <w:r w:rsidR="00414C59" w:rsidRPr="00FA7539">
        <w:rPr>
          <w:lang w:val="hu-HU"/>
        </w:rPr>
        <w:t xml:space="preserve"> </w:t>
      </w:r>
      <w:r w:rsidR="0067235C" w:rsidRPr="00FA7539">
        <w:rPr>
          <w:lang w:val="hu-HU"/>
        </w:rPr>
        <w:t xml:space="preserve">hatásának </w:t>
      </w:r>
      <w:r w:rsidR="00414C59" w:rsidRPr="00FA7539">
        <w:rPr>
          <w:lang w:val="hu-HU"/>
        </w:rPr>
        <w:t>fennmaradását, amik így befolyásolni tudják az ütközésből keletkezett részecskék tulajdonságait.</w:t>
      </w:r>
    </w:p>
    <w:p w:rsidR="00FA7539" w:rsidRPr="00FA7539" w:rsidRDefault="00FA7539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„Ha ilyen alacsony viszkozitású körülmények és nyomásgradiensek létrejöhetnek kis atommagok arany maggal való ütközése során </w:t>
      </w:r>
      <w:r w:rsidRPr="00FA7539">
        <w:rPr>
          <w:strike/>
          <w:lang w:val="hu-HU"/>
        </w:rPr>
        <w:t>is</w:t>
      </w:r>
      <w:r w:rsidRPr="00FA7539">
        <w:rPr>
          <w:lang w:val="hu-HU"/>
        </w:rPr>
        <w:t xml:space="preserve">, akkor a detektorok által észlelt részecskemintázatoknak tartalmaznia kell valamiféle </w:t>
      </w:r>
      <w:r w:rsidR="009C218C" w:rsidRPr="00FA7539">
        <w:rPr>
          <w:lang w:val="hu-HU"/>
        </w:rPr>
        <w:t>’</w:t>
      </w:r>
      <w:r w:rsidRPr="00FA7539">
        <w:rPr>
          <w:lang w:val="hu-HU"/>
        </w:rPr>
        <w:t xml:space="preserve">emléket’ a kis atommagok eredeti alakjáról. </w:t>
      </w:r>
      <w:r w:rsidR="009C218C" w:rsidRPr="00FA7539">
        <w:rPr>
          <w:lang w:val="hu-HU"/>
        </w:rPr>
        <w:t>Ez p</w:t>
      </w:r>
      <w:r w:rsidRPr="00FA7539">
        <w:rPr>
          <w:lang w:val="hu-HU"/>
        </w:rPr>
        <w:t xml:space="preserve">roton esetén gömb alak, deuteron esetén </w:t>
      </w:r>
      <w:proofErr w:type="spellStart"/>
      <w:r w:rsidRPr="00FA7539">
        <w:rPr>
          <w:lang w:val="hu-HU"/>
        </w:rPr>
        <w:t>ellipszoidális</w:t>
      </w:r>
      <w:proofErr w:type="spellEnd"/>
      <w:r w:rsidRPr="00FA7539">
        <w:rPr>
          <w:lang w:val="hu-HU"/>
        </w:rPr>
        <w:t>, hélium-3 mag esetén pedig háromszög alak.” – mond</w:t>
      </w:r>
      <w:r w:rsidR="009C218C" w:rsidRPr="00FA7539">
        <w:rPr>
          <w:lang w:val="hu-HU"/>
        </w:rPr>
        <w:t>j</w:t>
      </w:r>
      <w:r w:rsidRPr="00FA7539">
        <w:rPr>
          <w:lang w:val="hu-HU"/>
        </w:rPr>
        <w:t xml:space="preserve">a a PHENIX kísérlet </w:t>
      </w:r>
      <w:r w:rsidR="009C218C" w:rsidRPr="00FA7539">
        <w:rPr>
          <w:lang w:val="hu-HU"/>
        </w:rPr>
        <w:t>tudományos vezetője</w:t>
      </w:r>
      <w:r w:rsidRPr="00FA7539">
        <w:rPr>
          <w:lang w:val="hu-HU"/>
        </w:rPr>
        <w:t xml:space="preserve">, </w:t>
      </w:r>
      <w:proofErr w:type="spellStart"/>
      <w:r w:rsidRPr="00FA7539">
        <w:rPr>
          <w:lang w:val="hu-HU"/>
        </w:rPr>
        <w:t>Yasuyuki</w:t>
      </w:r>
      <w:proofErr w:type="spellEnd"/>
      <w:r w:rsidRPr="00FA7539">
        <w:rPr>
          <w:lang w:val="hu-HU"/>
        </w:rPr>
        <w:t xml:space="preserve"> </w:t>
      </w:r>
      <w:proofErr w:type="spellStart"/>
      <w:r w:rsidRPr="00FA7539">
        <w:rPr>
          <w:lang w:val="hu-HU"/>
        </w:rPr>
        <w:t>Akiba</w:t>
      </w:r>
      <w:proofErr w:type="spellEnd"/>
      <w:r w:rsidRPr="00FA7539">
        <w:rPr>
          <w:lang w:val="hu-HU"/>
        </w:rPr>
        <w:t>, aki a Japánban található RIKEN laboratórium</w:t>
      </w:r>
      <w:r w:rsidR="009C218C" w:rsidRPr="00FA7539">
        <w:rPr>
          <w:lang w:val="hu-HU"/>
        </w:rPr>
        <w:t xml:space="preserve"> és </w:t>
      </w:r>
      <w:r w:rsidRPr="00FA7539">
        <w:rPr>
          <w:lang w:val="hu-HU"/>
        </w:rPr>
        <w:t xml:space="preserve">a </w:t>
      </w:r>
      <w:proofErr w:type="spellStart"/>
      <w:r w:rsidRPr="00FA7539">
        <w:rPr>
          <w:lang w:val="hu-HU"/>
        </w:rPr>
        <w:t>Brookhaven</w:t>
      </w:r>
      <w:r w:rsidR="009C218C" w:rsidRPr="00FA7539">
        <w:rPr>
          <w:lang w:val="hu-HU"/>
        </w:rPr>
        <w:t>i</w:t>
      </w:r>
      <w:proofErr w:type="spellEnd"/>
      <w:r w:rsidR="009C218C" w:rsidRPr="00FA7539">
        <w:rPr>
          <w:lang w:val="hu-HU"/>
        </w:rPr>
        <w:t xml:space="preserve"> Nemzeti</w:t>
      </w:r>
      <w:r w:rsidRPr="00FA7539">
        <w:rPr>
          <w:lang w:val="hu-HU"/>
        </w:rPr>
        <w:t xml:space="preserve"> Lab</w:t>
      </w:r>
      <w:r w:rsidR="009C218C" w:rsidRPr="00FA7539">
        <w:rPr>
          <w:lang w:val="hu-HU"/>
        </w:rPr>
        <w:t>oratórium fizikusa.</w:t>
      </w:r>
    </w:p>
    <w:p w:rsidR="009C218C" w:rsidRPr="00FA7539" w:rsidRDefault="009C218C" w:rsidP="001D2DBD">
      <w:pPr>
        <w:jc w:val="both"/>
        <w:rPr>
          <w:b/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 kutatók a részecskék </w:t>
      </w:r>
      <w:r w:rsidR="009C218C" w:rsidRPr="00FA7539">
        <w:rPr>
          <w:lang w:val="hu-HU"/>
        </w:rPr>
        <w:t>„</w:t>
      </w:r>
      <w:r w:rsidRPr="00FA7539">
        <w:rPr>
          <w:lang w:val="hu-HU"/>
        </w:rPr>
        <w:t>folyásának</w:t>
      </w:r>
      <w:r w:rsidR="009C218C" w:rsidRPr="00FA7539">
        <w:rPr>
          <w:lang w:val="hu-HU"/>
        </w:rPr>
        <w:t>”</w:t>
      </w:r>
      <w:r w:rsidRPr="00FA7539">
        <w:rPr>
          <w:lang w:val="hu-HU"/>
        </w:rPr>
        <w:t xml:space="preserve"> két tipikus esetét</w:t>
      </w:r>
      <w:r w:rsidR="009C218C" w:rsidRPr="00FA7539">
        <w:rPr>
          <w:lang w:val="hu-HU"/>
        </w:rPr>
        <w:t xml:space="preserve"> vizsgálták a PHENIX kísérletnél</w:t>
      </w:r>
      <w:r w:rsidRPr="00FA7539">
        <w:rPr>
          <w:lang w:val="hu-HU"/>
        </w:rPr>
        <w:t xml:space="preserve">, az elliptikus és a </w:t>
      </w:r>
      <w:proofErr w:type="spellStart"/>
      <w:r w:rsidRPr="00FA7539">
        <w:rPr>
          <w:lang w:val="hu-HU"/>
        </w:rPr>
        <w:t>trianguláris</w:t>
      </w:r>
      <w:proofErr w:type="spellEnd"/>
      <w:r w:rsidRPr="00FA7539">
        <w:rPr>
          <w:lang w:val="hu-HU"/>
        </w:rPr>
        <w:t xml:space="preserve"> </w:t>
      </w:r>
      <w:r w:rsidR="009C218C" w:rsidRPr="00FA7539">
        <w:rPr>
          <w:lang w:val="hu-HU"/>
        </w:rPr>
        <w:t xml:space="preserve">folyás </w:t>
      </w:r>
      <w:r w:rsidRPr="00FA7539">
        <w:rPr>
          <w:lang w:val="hu-HU"/>
        </w:rPr>
        <w:t>eset</w:t>
      </w:r>
      <w:r w:rsidR="009C218C" w:rsidRPr="00FA7539">
        <w:rPr>
          <w:lang w:val="hu-HU"/>
        </w:rPr>
        <w:t>é</w:t>
      </w:r>
      <w:r w:rsidRPr="00FA7539">
        <w:rPr>
          <w:lang w:val="hu-HU"/>
        </w:rPr>
        <w:t>t</w:t>
      </w:r>
      <w:r w:rsidR="009C218C" w:rsidRPr="00FA7539">
        <w:rPr>
          <w:lang w:val="hu-HU"/>
        </w:rPr>
        <w:t>. M</w:t>
      </w:r>
      <w:r w:rsidRPr="00FA7539">
        <w:rPr>
          <w:lang w:val="hu-HU"/>
        </w:rPr>
        <w:t>indhárom különböző ütköző rendszer esetén</w:t>
      </w:r>
      <w:r w:rsidR="009C218C" w:rsidRPr="00FA7539">
        <w:rPr>
          <w:lang w:val="hu-HU"/>
        </w:rPr>
        <w:t xml:space="preserve"> </w:t>
      </w:r>
      <w:r w:rsidRPr="00FA7539">
        <w:rPr>
          <w:lang w:val="hu-HU"/>
        </w:rPr>
        <w:t>összehasonlították az eredményeket a kezdeti geometria alapján várt elméleti jóslattal.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„A legutóbbi eredmények – a </w:t>
      </w:r>
      <w:proofErr w:type="spellStart"/>
      <w:r w:rsidRPr="00FA7539">
        <w:rPr>
          <w:lang w:val="hu-HU"/>
        </w:rPr>
        <w:t>trianguláris</w:t>
      </w:r>
      <w:proofErr w:type="spellEnd"/>
      <w:r w:rsidRPr="00FA7539">
        <w:rPr>
          <w:lang w:val="hu-HU"/>
        </w:rPr>
        <w:t xml:space="preserve"> folyás proton-arany és deuteron-arany ütközésekben </w:t>
      </w:r>
      <w:r w:rsidR="009C218C" w:rsidRPr="00FA7539">
        <w:rPr>
          <w:lang w:val="hu-HU"/>
        </w:rPr>
        <w:t xml:space="preserve">elvégzett, és ebben a cikkben bemutatott mérései </w:t>
      </w:r>
      <w:r w:rsidRPr="00FA7539">
        <w:rPr>
          <w:lang w:val="hu-HU"/>
        </w:rPr>
        <w:t>– teljessé teszik a képet.” – mond</w:t>
      </w:r>
      <w:r w:rsidR="009C218C" w:rsidRPr="00FA7539">
        <w:rPr>
          <w:lang w:val="hu-HU"/>
        </w:rPr>
        <w:t>j</w:t>
      </w:r>
      <w:r w:rsidRPr="00FA7539">
        <w:rPr>
          <w:lang w:val="hu-HU"/>
        </w:rPr>
        <w:t xml:space="preserve">a Julia </w:t>
      </w:r>
      <w:proofErr w:type="spellStart"/>
      <w:r w:rsidRPr="00FA7539">
        <w:rPr>
          <w:lang w:val="hu-HU"/>
        </w:rPr>
        <w:t>Velkovska</w:t>
      </w:r>
      <w:proofErr w:type="spellEnd"/>
      <w:r w:rsidRPr="00FA7539">
        <w:rPr>
          <w:lang w:val="hu-HU"/>
        </w:rPr>
        <w:t>, a PHENIX kísérlet helyettes szóvivője, aki</w:t>
      </w:r>
      <w:r w:rsidR="009C218C" w:rsidRPr="00FA7539">
        <w:rPr>
          <w:lang w:val="hu-HU"/>
        </w:rPr>
        <w:t xml:space="preserve"> a </w:t>
      </w:r>
      <w:proofErr w:type="spellStart"/>
      <w:r w:rsidR="009C218C" w:rsidRPr="00FA7539">
        <w:rPr>
          <w:lang w:val="hu-HU"/>
        </w:rPr>
        <w:t>Vanderbilt</w:t>
      </w:r>
      <w:proofErr w:type="spellEnd"/>
      <w:r w:rsidR="009C218C" w:rsidRPr="00FA7539">
        <w:rPr>
          <w:lang w:val="hu-HU"/>
        </w:rPr>
        <w:t xml:space="preserve"> University csoportvezetőjeként</w:t>
      </w:r>
      <w:r w:rsidRPr="00FA7539">
        <w:rPr>
          <w:lang w:val="hu-HU"/>
        </w:rPr>
        <w:t xml:space="preserve"> szintén részt vett a munkában. „</w:t>
      </w:r>
      <w:r w:rsidR="009C218C" w:rsidRPr="00FA7539">
        <w:rPr>
          <w:lang w:val="hu-HU"/>
        </w:rPr>
        <w:t>A</w:t>
      </w:r>
      <w:r w:rsidRPr="00FA7539">
        <w:rPr>
          <w:lang w:val="hu-HU"/>
        </w:rPr>
        <w:t xml:space="preserve"> megfigyelhető mennyiségeknek egy </w:t>
      </w:r>
      <w:r w:rsidR="009C218C" w:rsidRPr="00FA7539">
        <w:rPr>
          <w:lang w:val="hu-HU"/>
        </w:rPr>
        <w:t xml:space="preserve">olyan </w:t>
      </w:r>
      <w:r w:rsidRPr="00FA7539">
        <w:rPr>
          <w:lang w:val="hu-HU"/>
        </w:rPr>
        <w:t>egyedi kombinációj</w:t>
      </w:r>
      <w:r w:rsidR="009C218C" w:rsidRPr="00FA7539">
        <w:rPr>
          <w:lang w:val="hu-HU"/>
        </w:rPr>
        <w:t>át mutatjuk be</w:t>
      </w:r>
      <w:r w:rsidRPr="00FA7539">
        <w:rPr>
          <w:lang w:val="hu-HU"/>
        </w:rPr>
        <w:t xml:space="preserve">, ami lehetővé teszi az elméleti modellek </w:t>
      </w:r>
      <w:r w:rsidR="00B776EF" w:rsidRPr="00FA7539">
        <w:rPr>
          <w:lang w:val="hu-HU"/>
        </w:rPr>
        <w:t>közötti döntést.</w:t>
      </w:r>
      <w:r w:rsidRPr="00FA7539">
        <w:rPr>
          <w:lang w:val="hu-HU"/>
        </w:rPr>
        <w:t>”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lastRenderedPageBreak/>
        <w:t>„</w:t>
      </w:r>
      <w:r w:rsidR="00B776EF" w:rsidRPr="00FA7539">
        <w:rPr>
          <w:lang w:val="hu-HU"/>
        </w:rPr>
        <w:t>A</w:t>
      </w:r>
      <w:r w:rsidRPr="00FA7539">
        <w:rPr>
          <w:lang w:val="hu-HU"/>
        </w:rPr>
        <w:t xml:space="preserve"> mérések </w:t>
      </w:r>
      <w:r w:rsidR="00B776EF" w:rsidRPr="00FA7539">
        <w:rPr>
          <w:lang w:val="hu-HU"/>
        </w:rPr>
        <w:t xml:space="preserve">mind a hat esetben </w:t>
      </w:r>
      <w:r w:rsidRPr="00FA7539">
        <w:rPr>
          <w:lang w:val="hu-HU"/>
        </w:rPr>
        <w:t xml:space="preserve">illeszkednek a kezdeti geometrián alapuló jóslatokhoz. Erős korrelációt látunk a kezdeti geometria és a végső folyási mintázat között, ezt pedig legjobban azzal lehet magyarázni, hogy kvark-gluon plazma keletkezett ezekben a kis ütköző rendszerekben. </w:t>
      </w:r>
      <w:r w:rsidR="00B776EF" w:rsidRPr="00FA7539">
        <w:rPr>
          <w:lang w:val="hu-HU"/>
        </w:rPr>
        <w:t xml:space="preserve">Mindez </w:t>
      </w:r>
      <w:r w:rsidRPr="00FA7539">
        <w:rPr>
          <w:lang w:val="hu-HU"/>
        </w:rPr>
        <w:t>nagyon meggyőző bizonyíték</w:t>
      </w:r>
      <w:r w:rsidR="00B776EF" w:rsidRPr="00FA7539">
        <w:rPr>
          <w:lang w:val="hu-HU"/>
        </w:rPr>
        <w:t>ot jelent</w:t>
      </w:r>
      <w:r w:rsidRPr="00FA7539">
        <w:rPr>
          <w:lang w:val="hu-HU"/>
        </w:rPr>
        <w:t xml:space="preserve">.” – mondta </w:t>
      </w:r>
      <w:proofErr w:type="spellStart"/>
      <w:r w:rsidRPr="00FA7539">
        <w:rPr>
          <w:lang w:val="hu-HU"/>
        </w:rPr>
        <w:t>Velkovska</w:t>
      </w:r>
      <w:proofErr w:type="spellEnd"/>
      <w:r w:rsidRPr="00FA7539">
        <w:rPr>
          <w:lang w:val="hu-HU"/>
        </w:rPr>
        <w:t>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b/>
          <w:lang w:val="hu-HU"/>
        </w:rPr>
      </w:pPr>
      <w:r w:rsidRPr="00FA7539">
        <w:rPr>
          <w:b/>
          <w:lang w:val="hu-HU"/>
        </w:rPr>
        <w:t>Összehasonlítás elméletekkel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 geometriai folyási </w:t>
      </w:r>
      <w:proofErr w:type="spellStart"/>
      <w:r w:rsidRPr="00FA7539">
        <w:rPr>
          <w:lang w:val="hu-HU"/>
        </w:rPr>
        <w:t>mintázatokat</w:t>
      </w:r>
      <w:proofErr w:type="spellEnd"/>
      <w:r w:rsidRPr="00FA7539">
        <w:rPr>
          <w:lang w:val="hu-HU"/>
        </w:rPr>
        <w:t xml:space="preserve"> a közel tökéletes folyadék létrejöttét feltételező hidrodinamikai elméletek természetes módon </w:t>
      </w:r>
      <w:r w:rsidR="0040641B" w:rsidRPr="00FA7539">
        <w:rPr>
          <w:lang w:val="hu-HU"/>
        </w:rPr>
        <w:t>le</w:t>
      </w:r>
      <w:r w:rsidRPr="00FA7539">
        <w:rPr>
          <w:lang w:val="hu-HU"/>
        </w:rPr>
        <w:t>írják. A kísérletsorozat</w:t>
      </w:r>
      <w:r w:rsidR="0040641B" w:rsidRPr="00FA7539">
        <w:rPr>
          <w:lang w:val="hu-HU"/>
        </w:rPr>
        <w:t>ban</w:t>
      </w:r>
      <w:r w:rsidRPr="00FA7539">
        <w:rPr>
          <w:lang w:val="hu-HU"/>
        </w:rPr>
        <w:t xml:space="preserve"> a cseppek geometriáját az ütköző magok vál</w:t>
      </w:r>
      <w:r w:rsidR="0040641B" w:rsidRPr="00FA7539">
        <w:rPr>
          <w:lang w:val="hu-HU"/>
        </w:rPr>
        <w:t>toztatásával lehet változtatni. Mindennek az volt a célja</w:t>
      </w:r>
      <w:r w:rsidRPr="00FA7539">
        <w:rPr>
          <w:lang w:val="hu-HU"/>
        </w:rPr>
        <w:t xml:space="preserve">, hogy a hidrodinamikai </w:t>
      </w:r>
      <w:r w:rsidR="0040641B" w:rsidRPr="00FA7539">
        <w:rPr>
          <w:lang w:val="hu-HU"/>
        </w:rPr>
        <w:t>feltételezést tesztelhessék</w:t>
      </w:r>
      <w:r w:rsidRPr="00FA7539">
        <w:rPr>
          <w:lang w:val="hu-HU"/>
        </w:rPr>
        <w:t>, és összevessék más elméleti modellekkel, ahol a részecskekorrelációk nem a kezdeti geometriá</w:t>
      </w:r>
      <w:r w:rsidR="0040641B" w:rsidRPr="00FA7539">
        <w:rPr>
          <w:lang w:val="hu-HU"/>
        </w:rPr>
        <w:t>ból következnek</w:t>
      </w:r>
      <w:r w:rsidRPr="00FA7539">
        <w:rPr>
          <w:lang w:val="hu-HU"/>
        </w:rPr>
        <w:t xml:space="preserve">. </w:t>
      </w:r>
      <w:r w:rsidR="0040641B" w:rsidRPr="00FA7539">
        <w:rPr>
          <w:lang w:val="hu-HU"/>
        </w:rPr>
        <w:t>Az</w:t>
      </w:r>
      <w:r w:rsidRPr="00FA7539">
        <w:rPr>
          <w:lang w:val="hu-HU"/>
        </w:rPr>
        <w:t xml:space="preserve"> </w:t>
      </w:r>
      <w:r w:rsidR="0040641B" w:rsidRPr="00FA7539">
        <w:rPr>
          <w:lang w:val="hu-HU"/>
        </w:rPr>
        <w:t xml:space="preserve">egyik </w:t>
      </w:r>
      <w:r w:rsidRPr="00FA7539">
        <w:rPr>
          <w:lang w:val="hu-HU"/>
        </w:rPr>
        <w:t>ilyen elméletben hangsúlyosak a kvantummechanikai kölcsönhatások – különösképp a gluonok között, amelyek a gyorsított atommagok belső struktúráját</w:t>
      </w:r>
      <w:r w:rsidR="0040641B" w:rsidRPr="00FA7539">
        <w:rPr>
          <w:lang w:val="hu-HU"/>
        </w:rPr>
        <w:t xml:space="preserve"> meghatározzák –, ugyanis ezek nagy</w:t>
      </w:r>
      <w:r w:rsidRPr="00FA7539">
        <w:rPr>
          <w:lang w:val="hu-HU"/>
        </w:rPr>
        <w:t xml:space="preserve"> szerepet játsz</w:t>
      </w:r>
      <w:r w:rsidR="0040641B" w:rsidRPr="00FA7539">
        <w:rPr>
          <w:lang w:val="hu-HU"/>
        </w:rPr>
        <w:t>hat</w:t>
      </w:r>
      <w:r w:rsidRPr="00FA7539">
        <w:rPr>
          <w:lang w:val="hu-HU"/>
        </w:rPr>
        <w:t xml:space="preserve">nak a megfigyelt </w:t>
      </w:r>
      <w:r w:rsidR="0040641B" w:rsidRPr="00FA7539">
        <w:rPr>
          <w:lang w:val="hu-HU"/>
        </w:rPr>
        <w:t xml:space="preserve">„folyási” </w:t>
      </w:r>
      <w:r w:rsidRPr="00FA7539">
        <w:rPr>
          <w:lang w:val="hu-HU"/>
        </w:rPr>
        <w:t>mintázatok kialakulásában.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A PHENIX kutatócsoportja összehasonlította a mérési eredményeiket hidrodinamikán alapuló elméletekkel (amelyek megfelelően leírják az arany-arany ütközésekben keletkező kvark-gluon-plazmát), illetve a kvantummechanik</w:t>
      </w:r>
      <w:r w:rsidR="0040641B" w:rsidRPr="00FA7539">
        <w:rPr>
          <w:lang w:val="hu-HU"/>
        </w:rPr>
        <w:t>ai gluonkölcsönhatáson alapuló elméletekkel is. A kutatók azt találták</w:t>
      </w:r>
      <w:r w:rsidRPr="00FA7539">
        <w:rPr>
          <w:lang w:val="hu-HU"/>
        </w:rPr>
        <w:t>, hogy az adatokhoz leginkább a kvark-gluon-plazma leírás illeszkedik</w:t>
      </w:r>
      <w:r w:rsidR="0040641B" w:rsidRPr="00FA7539">
        <w:rPr>
          <w:lang w:val="hu-HU"/>
        </w:rPr>
        <w:t xml:space="preserve"> –a kvantummechanikai gluon</w:t>
      </w:r>
      <w:r w:rsidRPr="00FA7539">
        <w:rPr>
          <w:lang w:val="hu-HU"/>
        </w:rPr>
        <w:t xml:space="preserve">kölcsönhatásokon alapuló elméleti jóslat </w:t>
      </w:r>
      <w:r w:rsidR="0040641B" w:rsidRPr="00FA7539">
        <w:rPr>
          <w:lang w:val="hu-HU"/>
        </w:rPr>
        <w:t xml:space="preserve">viszont (hatból két mintázat esetén) </w:t>
      </w:r>
      <w:r w:rsidRPr="00FA7539">
        <w:rPr>
          <w:lang w:val="hu-HU"/>
        </w:rPr>
        <w:t xml:space="preserve">nem </w:t>
      </w:r>
      <w:r w:rsidR="0040641B" w:rsidRPr="00FA7539">
        <w:rPr>
          <w:lang w:val="hu-HU"/>
        </w:rPr>
        <w:t>ad megfelelő leírást az adatokra.</w:t>
      </w:r>
    </w:p>
    <w:p w:rsidR="00F85A9C" w:rsidRPr="00FA7539" w:rsidRDefault="00F85A9C" w:rsidP="001D2DBD">
      <w:pPr>
        <w:jc w:val="both"/>
        <w:rPr>
          <w:highlight w:val="cyan"/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A cikk egy olyan</w:t>
      </w:r>
      <w:r w:rsidR="001D2DBD" w:rsidRPr="00FA7539">
        <w:rPr>
          <w:lang w:val="hu-HU"/>
        </w:rPr>
        <w:t>,</w:t>
      </w:r>
      <w:r w:rsidRPr="00FA7539">
        <w:rPr>
          <w:lang w:val="hu-HU"/>
        </w:rPr>
        <w:t xml:space="preserve"> proton</w:t>
      </w:r>
      <w:r w:rsidR="0040641B" w:rsidRPr="00FA7539">
        <w:rPr>
          <w:lang w:val="hu-HU"/>
        </w:rPr>
        <w:t>-arany</w:t>
      </w:r>
      <w:r w:rsidRPr="00FA7539">
        <w:rPr>
          <w:lang w:val="hu-HU"/>
        </w:rPr>
        <w:t xml:space="preserve"> és deuteron</w:t>
      </w:r>
      <w:r w:rsidR="0040641B" w:rsidRPr="00FA7539">
        <w:rPr>
          <w:lang w:val="hu-HU"/>
        </w:rPr>
        <w:t>-arany</w:t>
      </w:r>
      <w:r w:rsidRPr="00FA7539">
        <w:rPr>
          <w:lang w:val="hu-HU"/>
        </w:rPr>
        <w:t xml:space="preserve"> ütközés</w:t>
      </w:r>
      <w:r w:rsidR="001D2DBD" w:rsidRPr="00FA7539">
        <w:rPr>
          <w:lang w:val="hu-HU"/>
        </w:rPr>
        <w:t>ére vonatkozó összehasonlítást is tartalmaz</w:t>
      </w:r>
      <w:r w:rsidRPr="00FA7539">
        <w:rPr>
          <w:lang w:val="hu-HU"/>
        </w:rPr>
        <w:t>, ahol azonos</w:t>
      </w:r>
      <w:r w:rsidR="0040641B" w:rsidRPr="00FA7539">
        <w:rPr>
          <w:lang w:val="hu-HU"/>
        </w:rPr>
        <w:t xml:space="preserve"> volt az ütközésből keletkező és</w:t>
      </w:r>
      <w:r w:rsidR="001D2DBD" w:rsidRPr="00FA7539">
        <w:rPr>
          <w:lang w:val="hu-HU"/>
        </w:rPr>
        <w:t>zlelt részecskék száma. A gluon</w:t>
      </w:r>
      <w:r w:rsidRPr="00FA7539">
        <w:rPr>
          <w:lang w:val="hu-HU"/>
        </w:rPr>
        <w:t xml:space="preserve">kölcsönhatásokon alapuló elméleti jóslat alapján ezekben az esetekben a részecskék folyási </w:t>
      </w:r>
      <w:r w:rsidR="001D2DBD" w:rsidRPr="00FA7539">
        <w:rPr>
          <w:lang w:val="hu-HU"/>
        </w:rPr>
        <w:t>mintázatának</w:t>
      </w:r>
      <w:r w:rsidRPr="00FA7539">
        <w:rPr>
          <w:lang w:val="hu-HU"/>
        </w:rPr>
        <w:t xml:space="preserve"> azonos </w:t>
      </w:r>
      <w:r w:rsidR="001D2DBD" w:rsidRPr="00FA7539">
        <w:rPr>
          <w:lang w:val="hu-HU"/>
        </w:rPr>
        <w:t xml:space="preserve">kellene </w:t>
      </w:r>
      <w:r w:rsidRPr="00FA7539">
        <w:rPr>
          <w:lang w:val="hu-HU"/>
        </w:rPr>
        <w:t>le</w:t>
      </w:r>
      <w:r w:rsidR="001D2DBD" w:rsidRPr="00FA7539">
        <w:rPr>
          <w:lang w:val="hu-HU"/>
        </w:rPr>
        <w:t>nnie</w:t>
      </w:r>
      <w:r w:rsidRPr="00FA7539">
        <w:rPr>
          <w:lang w:val="hu-HU"/>
        </w:rPr>
        <w:t>, a kezdeti geometriától függetlenül.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„</w:t>
      </w:r>
      <w:r w:rsidR="001D2DBD" w:rsidRPr="00FA7539">
        <w:rPr>
          <w:lang w:val="hu-HU"/>
        </w:rPr>
        <w:t>Ezekben a speciálisan kiválasztott ütközésekben a</w:t>
      </w:r>
      <w:r w:rsidRPr="00FA7539">
        <w:rPr>
          <w:lang w:val="hu-HU"/>
        </w:rPr>
        <w:t xml:space="preserve"> kezdeti geometriát kivéve minden más megegyezik, </w:t>
      </w:r>
      <w:r w:rsidR="001D2DBD" w:rsidRPr="00FA7539">
        <w:rPr>
          <w:lang w:val="hu-HU"/>
        </w:rPr>
        <w:t>mégis</w:t>
      </w:r>
      <w:r w:rsidRPr="00FA7539">
        <w:rPr>
          <w:lang w:val="hu-HU"/>
        </w:rPr>
        <w:t xml:space="preserve"> erősebb elliptikus folyást látunk deuteron-arany esetén</w:t>
      </w:r>
      <w:r w:rsidR="001D2DBD" w:rsidRPr="00FA7539">
        <w:rPr>
          <w:lang w:val="hu-HU"/>
        </w:rPr>
        <w:t>,</w:t>
      </w:r>
      <w:r w:rsidRPr="00FA7539">
        <w:rPr>
          <w:lang w:val="hu-HU"/>
        </w:rPr>
        <w:t xml:space="preserve"> mint proton-arany esetén. Ez jobban </w:t>
      </w:r>
      <w:r w:rsidR="001D2DBD" w:rsidRPr="00FA7539">
        <w:rPr>
          <w:lang w:val="hu-HU"/>
        </w:rPr>
        <w:t>megfelel</w:t>
      </w:r>
      <w:r w:rsidRPr="00FA7539">
        <w:rPr>
          <w:lang w:val="hu-HU"/>
        </w:rPr>
        <w:t xml:space="preserve"> a hidrodinamikai kép</w:t>
      </w:r>
      <w:r w:rsidR="001D2DBD" w:rsidRPr="00FA7539">
        <w:rPr>
          <w:lang w:val="hu-HU"/>
        </w:rPr>
        <w:t>nek</w:t>
      </w:r>
      <w:r w:rsidRPr="00FA7539">
        <w:rPr>
          <w:lang w:val="hu-HU"/>
        </w:rPr>
        <w:t xml:space="preserve">, és azt mutatja, hogy a </w:t>
      </w:r>
      <w:r w:rsidR="001D2DBD" w:rsidRPr="00FA7539">
        <w:rPr>
          <w:lang w:val="hu-HU"/>
        </w:rPr>
        <w:t xml:space="preserve">keletkező részecskék folyási mintázata valóban </w:t>
      </w:r>
      <w:r w:rsidRPr="00FA7539">
        <w:rPr>
          <w:lang w:val="hu-HU"/>
        </w:rPr>
        <w:t>a kezdeti geometriától</w:t>
      </w:r>
      <w:r w:rsidR="001D2DBD" w:rsidRPr="00FA7539">
        <w:rPr>
          <w:lang w:val="hu-HU"/>
        </w:rPr>
        <w:t xml:space="preserve"> függ</w:t>
      </w:r>
      <w:r w:rsidRPr="00FA7539">
        <w:rPr>
          <w:lang w:val="hu-HU"/>
        </w:rPr>
        <w:t xml:space="preserve">.” – mondta </w:t>
      </w:r>
      <w:proofErr w:type="spellStart"/>
      <w:r w:rsidRPr="00FA7539">
        <w:rPr>
          <w:lang w:val="hu-HU"/>
        </w:rPr>
        <w:t>Velkovska</w:t>
      </w:r>
      <w:proofErr w:type="spellEnd"/>
      <w:r w:rsidRPr="00FA7539">
        <w:rPr>
          <w:lang w:val="hu-HU"/>
        </w:rPr>
        <w:t>. „E</w:t>
      </w:r>
      <w:r w:rsidR="001D2DBD" w:rsidRPr="00FA7539">
        <w:rPr>
          <w:lang w:val="hu-HU"/>
        </w:rPr>
        <w:t xml:space="preserve">z nem jelenti azt, hogy a gluonok </w:t>
      </w:r>
      <w:r w:rsidRPr="00FA7539">
        <w:rPr>
          <w:lang w:val="hu-HU"/>
        </w:rPr>
        <w:t>kölcsönhatás</w:t>
      </w:r>
      <w:r w:rsidR="001D2DBD" w:rsidRPr="00FA7539">
        <w:rPr>
          <w:lang w:val="hu-HU"/>
        </w:rPr>
        <w:t>ai</w:t>
      </w:r>
      <w:r w:rsidRPr="00FA7539">
        <w:rPr>
          <w:lang w:val="hu-HU"/>
        </w:rPr>
        <w:t xml:space="preserve"> nem léteznek,” – folytatta. „Az az elmélet szintén jól megalapozott, és olyan fizikai jelenségeken alapul, amik jelen </w:t>
      </w:r>
      <w:r w:rsidR="001D2DBD" w:rsidRPr="00FA7539">
        <w:rPr>
          <w:lang w:val="hu-HU"/>
        </w:rPr>
        <w:t>lehetnek ezekben a folyamatokban</w:t>
      </w:r>
      <w:r w:rsidRPr="00FA7539">
        <w:rPr>
          <w:lang w:val="hu-HU"/>
        </w:rPr>
        <w:t xml:space="preserve">. </w:t>
      </w:r>
      <w:r w:rsidR="001D2DBD" w:rsidRPr="00FA7539">
        <w:rPr>
          <w:lang w:val="hu-HU"/>
        </w:rPr>
        <w:t>Mérési eredményeink és</w:t>
      </w:r>
      <w:r w:rsidRPr="00FA7539">
        <w:rPr>
          <w:lang w:val="hu-HU"/>
        </w:rPr>
        <w:t xml:space="preserve"> az elmélet-kísérlet összevetése során alkalmazott statisztikai elemzésünk alapján a végső folyási mintázatoknak</w:t>
      </w:r>
      <w:r w:rsidR="001D2DBD" w:rsidRPr="00FA7539">
        <w:rPr>
          <w:lang w:val="hu-HU"/>
        </w:rPr>
        <w:t xml:space="preserve"> azonban nem ezek a </w:t>
      </w:r>
      <w:proofErr w:type="spellStart"/>
      <w:r w:rsidR="001D2DBD" w:rsidRPr="00FA7539">
        <w:rPr>
          <w:lang w:val="hu-HU"/>
        </w:rPr>
        <w:t>gluonkölcsönhatások</w:t>
      </w:r>
      <w:proofErr w:type="spellEnd"/>
      <w:r w:rsidR="001D2DBD" w:rsidRPr="00FA7539">
        <w:rPr>
          <w:lang w:val="hu-HU"/>
        </w:rPr>
        <w:t xml:space="preserve"> a leginkább meghatározó forrásai</w:t>
      </w:r>
      <w:r w:rsidRPr="00FA7539">
        <w:rPr>
          <w:lang w:val="hu-HU"/>
        </w:rPr>
        <w:t>.”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 PHENIX kísérlet kutatói </w:t>
      </w:r>
      <w:r w:rsidR="001D2DBD" w:rsidRPr="00FA7539">
        <w:rPr>
          <w:lang w:val="hu-HU"/>
        </w:rPr>
        <w:t xml:space="preserve">az adatok további </w:t>
      </w:r>
      <w:r w:rsidRPr="00FA7539">
        <w:rPr>
          <w:lang w:val="hu-HU"/>
        </w:rPr>
        <w:t>elemzés során a kisméretű ütközések során elért hőmérsékletet</w:t>
      </w:r>
      <w:r w:rsidR="001D2DBD" w:rsidRPr="00FA7539">
        <w:rPr>
          <w:lang w:val="hu-HU"/>
        </w:rPr>
        <w:t xml:space="preserve"> fogják meghatározni</w:t>
      </w:r>
      <w:r w:rsidRPr="00FA7539">
        <w:rPr>
          <w:lang w:val="hu-HU"/>
        </w:rPr>
        <w:t>. Ha az ütközések során létrejövő anyag elég forrónak bizonyul, ezek a mérések további bizonyítékai lehetnek a kvark-gluon-plazma létrejöttének.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t>Az elméletek</w:t>
      </w:r>
      <w:r w:rsidR="001D2DBD" w:rsidRPr="00FA7539">
        <w:rPr>
          <w:lang w:val="hu-HU"/>
        </w:rPr>
        <w:t>en zajló</w:t>
      </w:r>
      <w:r w:rsidRPr="00FA7539">
        <w:rPr>
          <w:lang w:val="hu-HU"/>
        </w:rPr>
        <w:t xml:space="preserve"> </w:t>
      </w:r>
      <w:r w:rsidR="001D2DBD" w:rsidRPr="00FA7539">
        <w:rPr>
          <w:lang w:val="hu-HU"/>
        </w:rPr>
        <w:t>munka</w:t>
      </w:r>
      <w:r w:rsidRPr="00FA7539">
        <w:rPr>
          <w:lang w:val="hu-HU"/>
        </w:rPr>
        <w:t>, bel</w:t>
      </w:r>
      <w:r w:rsidR="001D2DBD" w:rsidRPr="00FA7539">
        <w:rPr>
          <w:lang w:val="hu-HU"/>
        </w:rPr>
        <w:t xml:space="preserve">eértve a versengő magyarázatok </w:t>
      </w:r>
      <w:proofErr w:type="spellStart"/>
      <w:r w:rsidR="001D2DBD" w:rsidRPr="00FA7539">
        <w:rPr>
          <w:lang w:val="hu-HU"/>
        </w:rPr>
        <w:t>össszehasonlítását</w:t>
      </w:r>
      <w:proofErr w:type="spellEnd"/>
      <w:r w:rsidRPr="00FA7539">
        <w:rPr>
          <w:lang w:val="hu-HU"/>
        </w:rPr>
        <w:t xml:space="preserve">, folytatódni fog. </w:t>
      </w:r>
      <w:proofErr w:type="spellStart"/>
      <w:r w:rsidRPr="00FA7539">
        <w:rPr>
          <w:lang w:val="hu-HU"/>
        </w:rPr>
        <w:t>Berndt</w:t>
      </w:r>
      <w:proofErr w:type="spellEnd"/>
      <w:r w:rsidRPr="00FA7539">
        <w:rPr>
          <w:lang w:val="hu-HU"/>
        </w:rPr>
        <w:t xml:space="preserve"> </w:t>
      </w:r>
      <w:proofErr w:type="spellStart"/>
      <w:r w:rsidRPr="00FA7539">
        <w:rPr>
          <w:lang w:val="hu-HU"/>
        </w:rPr>
        <w:t>Mueller</w:t>
      </w:r>
      <w:proofErr w:type="spellEnd"/>
      <w:r w:rsidRPr="00FA7539">
        <w:rPr>
          <w:lang w:val="hu-HU"/>
        </w:rPr>
        <w:t xml:space="preserve">, a </w:t>
      </w:r>
      <w:proofErr w:type="spellStart"/>
      <w:r w:rsidRPr="00FA7539">
        <w:rPr>
          <w:lang w:val="hu-HU"/>
        </w:rPr>
        <w:t>Brookhaveni</w:t>
      </w:r>
      <w:proofErr w:type="spellEnd"/>
      <w:r w:rsidRPr="00FA7539">
        <w:rPr>
          <w:lang w:val="hu-HU"/>
        </w:rPr>
        <w:t xml:space="preserve"> </w:t>
      </w:r>
      <w:r w:rsidR="001D2DBD" w:rsidRPr="00FA7539">
        <w:rPr>
          <w:lang w:val="hu-HU"/>
        </w:rPr>
        <w:t xml:space="preserve">Nemzeti </w:t>
      </w:r>
      <w:r w:rsidRPr="00FA7539">
        <w:rPr>
          <w:lang w:val="hu-HU"/>
        </w:rPr>
        <w:t xml:space="preserve">Laboratórium mag- és részecskefizikai társigazgatója egy különleges műhelymunkára hívta össze a kísérleti és elméleti fizikusokat, hogy </w:t>
      </w:r>
      <w:r w:rsidR="006425FC" w:rsidRPr="00FA7539">
        <w:rPr>
          <w:lang w:val="hu-HU"/>
        </w:rPr>
        <w:t xml:space="preserve">2019 elején </w:t>
      </w:r>
      <w:r w:rsidRPr="00FA7539">
        <w:rPr>
          <w:lang w:val="hu-HU"/>
        </w:rPr>
        <w:t>m</w:t>
      </w:r>
      <w:r w:rsidR="006425FC" w:rsidRPr="00FA7539">
        <w:rPr>
          <w:lang w:val="hu-HU"/>
        </w:rPr>
        <w:t xml:space="preserve">egvitassák a kutatás részleteit. „Ez </w:t>
      </w:r>
      <w:r w:rsidRPr="00FA7539">
        <w:rPr>
          <w:lang w:val="hu-HU"/>
        </w:rPr>
        <w:t>a mérések, elméleti jóslatok és magyarázatok között</w:t>
      </w:r>
      <w:r w:rsidR="006425FC" w:rsidRPr="00FA7539">
        <w:rPr>
          <w:lang w:val="hu-HU"/>
        </w:rPr>
        <w:t xml:space="preserve"> zajló oda-vissza folyamat</w:t>
      </w:r>
      <w:r w:rsidRPr="00FA7539">
        <w:rPr>
          <w:lang w:val="hu-HU"/>
        </w:rPr>
        <w:t xml:space="preserve"> létfontosságú lépés az új felfedezések felé – ahogyan azt a RHIC programja </w:t>
      </w:r>
      <w:r w:rsidR="006425FC" w:rsidRPr="00FA7539">
        <w:rPr>
          <w:lang w:val="hu-HU"/>
        </w:rPr>
        <w:t>is bemutatta</w:t>
      </w:r>
      <w:r w:rsidRPr="00FA7539">
        <w:rPr>
          <w:lang w:val="hu-HU"/>
        </w:rPr>
        <w:t xml:space="preserve"> 18 évnyi sikeres működése során.” – mondta </w:t>
      </w:r>
      <w:proofErr w:type="spellStart"/>
      <w:r w:rsidRPr="00FA7539">
        <w:rPr>
          <w:lang w:val="hu-HU"/>
        </w:rPr>
        <w:t>Mueller</w:t>
      </w:r>
      <w:proofErr w:type="spellEnd"/>
      <w:r w:rsidRPr="00FA7539">
        <w:rPr>
          <w:lang w:val="hu-HU"/>
        </w:rPr>
        <w:t>.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85A9C" w:rsidRPr="00FA7539" w:rsidRDefault="00414C59" w:rsidP="001D2DBD">
      <w:pPr>
        <w:jc w:val="both"/>
        <w:rPr>
          <w:lang w:val="hu-HU"/>
        </w:rPr>
      </w:pPr>
      <w:r w:rsidRPr="00FA7539">
        <w:rPr>
          <w:lang w:val="hu-HU"/>
        </w:rPr>
        <w:lastRenderedPageBreak/>
        <w:t>A munkát a DOE Office of Science</w:t>
      </w:r>
      <w:r w:rsidR="006425FC" w:rsidRPr="00FA7539">
        <w:rPr>
          <w:lang w:val="hu-HU"/>
        </w:rPr>
        <w:t xml:space="preserve"> támogatta</w:t>
      </w:r>
      <w:r w:rsidRPr="00FA7539">
        <w:rPr>
          <w:lang w:val="hu-HU"/>
        </w:rPr>
        <w:t xml:space="preserve">, illetve az összes </w:t>
      </w:r>
      <w:r w:rsidR="006425FC" w:rsidRPr="00FA7539">
        <w:rPr>
          <w:lang w:val="hu-HU"/>
        </w:rPr>
        <w:t>olyan hivatal és szervezet,</w:t>
      </w:r>
      <w:r w:rsidRPr="00FA7539">
        <w:rPr>
          <w:lang w:val="hu-HU"/>
        </w:rPr>
        <w:t xml:space="preserve"> amely a PHENIX kutatásaihoz hozzájárul.</w:t>
      </w:r>
    </w:p>
    <w:p w:rsidR="00F85A9C" w:rsidRPr="00FA7539" w:rsidRDefault="00F85A9C" w:rsidP="001D2DBD">
      <w:pPr>
        <w:jc w:val="both"/>
        <w:rPr>
          <w:lang w:val="hu-HU"/>
        </w:rPr>
      </w:pPr>
      <w:bookmarkStart w:id="0" w:name="_gjdgxs" w:colFirst="0" w:colLast="0"/>
      <w:bookmarkEnd w:id="0"/>
    </w:p>
    <w:p w:rsidR="006425FC" w:rsidRPr="00FA7539" w:rsidRDefault="006425FC" w:rsidP="001D2DBD">
      <w:pPr>
        <w:jc w:val="both"/>
        <w:rPr>
          <w:lang w:val="hu-HU"/>
        </w:rPr>
      </w:pPr>
      <w:r w:rsidRPr="00FA7539">
        <w:rPr>
          <w:lang w:val="hu-HU"/>
        </w:rPr>
        <w:t xml:space="preserve">A </w:t>
      </w:r>
      <w:proofErr w:type="spellStart"/>
      <w:r w:rsidRPr="00FA7539">
        <w:rPr>
          <w:lang w:val="hu-HU"/>
        </w:rPr>
        <w:t>Brookhaveni</w:t>
      </w:r>
      <w:proofErr w:type="spellEnd"/>
      <w:r w:rsidRPr="00FA7539">
        <w:rPr>
          <w:lang w:val="hu-HU"/>
        </w:rPr>
        <w:t xml:space="preserve"> Nemzeti Laboratóriumot az USA Energiaügyi Minisztériumának (</w:t>
      </w:r>
      <w:proofErr w:type="spellStart"/>
      <w:r w:rsidRPr="00FA7539">
        <w:rPr>
          <w:lang w:val="hu-HU"/>
        </w:rPr>
        <w:t>Department</w:t>
      </w:r>
      <w:proofErr w:type="spellEnd"/>
      <w:r w:rsidRPr="00FA7539">
        <w:rPr>
          <w:lang w:val="hu-HU"/>
        </w:rPr>
        <w:t xml:space="preserve"> of </w:t>
      </w:r>
      <w:proofErr w:type="spellStart"/>
      <w:r w:rsidRPr="00FA7539">
        <w:rPr>
          <w:lang w:val="hu-HU"/>
        </w:rPr>
        <w:t>Energy</w:t>
      </w:r>
      <w:proofErr w:type="spellEnd"/>
      <w:r w:rsidRPr="00FA7539">
        <w:rPr>
          <w:lang w:val="hu-HU"/>
        </w:rPr>
        <w:t>) Tudományos Irodája (Office of Science) támogatja. A Tudományos Iroda az USA-ban zajló fizikai alapkutatások legjelentősebb támogatója, és mint ily</w:t>
      </w:r>
      <w:r w:rsidR="00C85C57">
        <w:rPr>
          <w:lang w:val="hu-HU"/>
        </w:rPr>
        <w:t>en, korunk legégetőbb kihívásai</w:t>
      </w:r>
      <w:r w:rsidRPr="00FA7539">
        <w:rPr>
          <w:lang w:val="hu-HU"/>
        </w:rPr>
        <w:t xml:space="preserve">ra adott válaszon dolgozik. További tájékoztatásért látogasson el a </w:t>
      </w:r>
      <w:hyperlink r:id="rId6">
        <w:r w:rsidRPr="00FA7539">
          <w:rPr>
            <w:color w:val="0563C1"/>
            <w:u w:val="single"/>
            <w:lang w:val="hu-HU"/>
          </w:rPr>
          <w:t>science.energy.gov</w:t>
        </w:r>
      </w:hyperlink>
      <w:r w:rsidRPr="00FA7539">
        <w:rPr>
          <w:lang w:val="hu-HU"/>
        </w:rPr>
        <w:t xml:space="preserve"> weboldalra.</w:t>
      </w:r>
    </w:p>
    <w:p w:rsidR="00F85A9C" w:rsidRPr="00FA7539" w:rsidRDefault="00F85A9C" w:rsidP="001D2DBD">
      <w:pPr>
        <w:jc w:val="both"/>
        <w:rPr>
          <w:i/>
          <w:lang w:val="hu-HU"/>
        </w:rPr>
      </w:pPr>
    </w:p>
    <w:p w:rsidR="00F85A9C" w:rsidRPr="00FA7539" w:rsidRDefault="006425FC" w:rsidP="001D2DBD">
      <w:pPr>
        <w:jc w:val="both"/>
        <w:rPr>
          <w:b/>
          <w:lang w:val="hu-HU"/>
        </w:rPr>
      </w:pPr>
      <w:r w:rsidRPr="00FA7539">
        <w:rPr>
          <w:b/>
          <w:lang w:val="hu-HU"/>
        </w:rPr>
        <w:t>Kapcsolódó hivatkozások</w:t>
      </w:r>
    </w:p>
    <w:p w:rsidR="00F85A9C" w:rsidRPr="00FA7539" w:rsidRDefault="00F85A9C" w:rsidP="001D2DBD">
      <w:pPr>
        <w:jc w:val="both"/>
        <w:rPr>
          <w:lang w:val="hu-HU"/>
        </w:rPr>
      </w:pPr>
    </w:p>
    <w:p w:rsidR="00FA7539" w:rsidRPr="00FA7539" w:rsidRDefault="006425FC" w:rsidP="001D2DBD">
      <w:pPr>
        <w:jc w:val="both"/>
        <w:rPr>
          <w:lang w:val="hu-HU"/>
        </w:rPr>
      </w:pPr>
      <w:r w:rsidRPr="00FA7539">
        <w:rPr>
          <w:lang w:val="hu-HU"/>
        </w:rPr>
        <w:t>Tudományos publikáció</w:t>
      </w:r>
      <w:r w:rsidR="00414C59" w:rsidRPr="00FA7539">
        <w:rPr>
          <w:lang w:val="hu-HU"/>
        </w:rPr>
        <w:t>: “</w:t>
      </w:r>
      <w:proofErr w:type="spellStart"/>
      <w:r w:rsidR="00414C59" w:rsidRPr="00FA7539">
        <w:rPr>
          <w:lang w:val="hu-HU"/>
        </w:rPr>
        <w:t>Creation</w:t>
      </w:r>
      <w:proofErr w:type="spellEnd"/>
      <w:r w:rsidR="00414C59" w:rsidRPr="00FA7539">
        <w:rPr>
          <w:lang w:val="hu-HU"/>
        </w:rPr>
        <w:t xml:space="preserve"> of </w:t>
      </w:r>
      <w:proofErr w:type="spellStart"/>
      <w:r w:rsidR="00414C59" w:rsidRPr="00FA7539">
        <w:rPr>
          <w:lang w:val="hu-HU"/>
        </w:rPr>
        <w:t>quark</w:t>
      </w:r>
      <w:proofErr w:type="spellEnd"/>
      <w:r w:rsidR="00414C59" w:rsidRPr="00FA7539">
        <w:rPr>
          <w:lang w:val="hu-HU"/>
        </w:rPr>
        <w:t xml:space="preserve">-gluon </w:t>
      </w:r>
      <w:proofErr w:type="spellStart"/>
      <w:r w:rsidR="00414C59" w:rsidRPr="00FA7539">
        <w:rPr>
          <w:lang w:val="hu-HU"/>
        </w:rPr>
        <w:t>plasma</w:t>
      </w:r>
      <w:proofErr w:type="spellEnd"/>
      <w:r w:rsidR="00414C59" w:rsidRPr="00FA7539">
        <w:rPr>
          <w:lang w:val="hu-HU"/>
        </w:rPr>
        <w:t xml:space="preserve"> </w:t>
      </w:r>
      <w:proofErr w:type="spellStart"/>
      <w:r w:rsidR="00414C59" w:rsidRPr="00FA7539">
        <w:rPr>
          <w:lang w:val="hu-HU"/>
        </w:rPr>
        <w:t>droplets</w:t>
      </w:r>
      <w:proofErr w:type="spellEnd"/>
      <w:r w:rsidR="00414C59" w:rsidRPr="00FA7539">
        <w:rPr>
          <w:lang w:val="hu-HU"/>
        </w:rPr>
        <w:t xml:space="preserve"> </w:t>
      </w:r>
      <w:proofErr w:type="spellStart"/>
      <w:r w:rsidR="00414C59" w:rsidRPr="00FA7539">
        <w:rPr>
          <w:lang w:val="hu-HU"/>
        </w:rPr>
        <w:t>with</w:t>
      </w:r>
      <w:proofErr w:type="spellEnd"/>
      <w:r w:rsidR="00414C59" w:rsidRPr="00FA7539">
        <w:rPr>
          <w:lang w:val="hu-HU"/>
        </w:rPr>
        <w:t xml:space="preserve"> </w:t>
      </w:r>
      <w:proofErr w:type="spellStart"/>
      <w:r w:rsidR="00414C59" w:rsidRPr="00FA7539">
        <w:rPr>
          <w:lang w:val="hu-HU"/>
        </w:rPr>
        <w:t>three</w:t>
      </w:r>
      <w:proofErr w:type="spellEnd"/>
      <w:r w:rsidR="00414C59" w:rsidRPr="00FA7539">
        <w:rPr>
          <w:lang w:val="hu-HU"/>
        </w:rPr>
        <w:t xml:space="preserve"> </w:t>
      </w:r>
      <w:proofErr w:type="spellStart"/>
      <w:r w:rsidR="00414C59" w:rsidRPr="00FA7539">
        <w:rPr>
          <w:lang w:val="hu-HU"/>
        </w:rPr>
        <w:t>distinct</w:t>
      </w:r>
      <w:proofErr w:type="spellEnd"/>
      <w:r w:rsidR="00414C59" w:rsidRPr="00FA7539">
        <w:rPr>
          <w:lang w:val="hu-HU"/>
        </w:rPr>
        <w:t xml:space="preserve"> </w:t>
      </w:r>
      <w:proofErr w:type="spellStart"/>
      <w:r w:rsidR="00414C59" w:rsidRPr="00FA7539">
        <w:rPr>
          <w:lang w:val="hu-HU"/>
        </w:rPr>
        <w:t>geometries</w:t>
      </w:r>
      <w:proofErr w:type="spellEnd"/>
      <w:r w:rsidR="00414C59" w:rsidRPr="00FA7539">
        <w:rPr>
          <w:lang w:val="hu-HU"/>
        </w:rPr>
        <w:t xml:space="preserve">” </w:t>
      </w:r>
    </w:p>
    <w:p w:rsidR="00FA7539" w:rsidRPr="00FA7539" w:rsidRDefault="00BA2025" w:rsidP="001D2DBD">
      <w:pPr>
        <w:jc w:val="both"/>
        <w:rPr>
          <w:lang w:val="hu-HU"/>
        </w:rPr>
      </w:pPr>
      <w:hyperlink r:id="rId7" w:history="1">
        <w:r w:rsidR="00FA7539" w:rsidRPr="00FA7539">
          <w:rPr>
            <w:rStyle w:val="Hiperhivatkozs"/>
            <w:lang w:val="hu-HU"/>
          </w:rPr>
          <w:t>https://www.nature.com/articles/s41567-018-0360-0</w:t>
        </w:r>
      </w:hyperlink>
    </w:p>
    <w:p w:rsidR="00F85A9C" w:rsidRDefault="00F85A9C" w:rsidP="001D2DBD">
      <w:pPr>
        <w:jc w:val="both"/>
        <w:rPr>
          <w:lang w:val="hu-HU"/>
        </w:rPr>
      </w:pPr>
    </w:p>
    <w:p w:rsidR="00FA7539" w:rsidRDefault="00FA7539" w:rsidP="001D2DBD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Brookhaveni</w:t>
      </w:r>
      <w:proofErr w:type="spellEnd"/>
      <w:r>
        <w:rPr>
          <w:lang w:val="hu-HU"/>
        </w:rPr>
        <w:t xml:space="preserve"> Nemzeti Laboratórium honlapján megjelent eredeti hír:</w:t>
      </w:r>
    </w:p>
    <w:p w:rsidR="00FA7539" w:rsidRDefault="00BA2025" w:rsidP="001D2DBD">
      <w:pPr>
        <w:jc w:val="both"/>
        <w:rPr>
          <w:lang w:val="hu-HU"/>
        </w:rPr>
      </w:pPr>
      <w:hyperlink r:id="rId8" w:history="1">
        <w:r w:rsidR="00FA7539" w:rsidRPr="00FD4E74">
          <w:rPr>
            <w:rStyle w:val="Hiperhivatkozs"/>
            <w:lang w:val="hu-HU"/>
          </w:rPr>
          <w:t>https://www.bnl.gov/newsroom/news.php?a=113171</w:t>
        </w:r>
      </w:hyperlink>
    </w:p>
    <w:p w:rsidR="00FA7539" w:rsidRPr="00FA7539" w:rsidRDefault="00FA7539" w:rsidP="001D2DBD">
      <w:pPr>
        <w:jc w:val="both"/>
        <w:rPr>
          <w:lang w:val="hu-HU"/>
        </w:rPr>
      </w:pPr>
    </w:p>
    <w:p w:rsidR="00F85A9C" w:rsidRPr="00FA7539" w:rsidRDefault="006425FC" w:rsidP="001D2DBD">
      <w:pPr>
        <w:jc w:val="both"/>
        <w:rPr>
          <w:lang w:val="hu-HU"/>
        </w:rPr>
      </w:pPr>
      <w:r w:rsidRPr="00FA7539">
        <w:rPr>
          <w:lang w:val="hu-HU"/>
        </w:rPr>
        <w:t>Korább</w:t>
      </w:r>
      <w:r w:rsidR="00414C59" w:rsidRPr="00FA7539">
        <w:rPr>
          <w:lang w:val="hu-HU"/>
        </w:rPr>
        <w:t>i</w:t>
      </w:r>
      <w:r w:rsidRPr="00FA7539">
        <w:rPr>
          <w:lang w:val="hu-HU"/>
        </w:rPr>
        <w:t xml:space="preserve"> hírek a kvarkanyag apró </w:t>
      </w:r>
      <w:proofErr w:type="spellStart"/>
      <w:r w:rsidRPr="00FA7539">
        <w:rPr>
          <w:lang w:val="hu-HU"/>
        </w:rPr>
        <w:t>cseppeiről</w:t>
      </w:r>
      <w:proofErr w:type="spellEnd"/>
      <w:r w:rsidRPr="00FA7539">
        <w:rPr>
          <w:lang w:val="hu-HU"/>
        </w:rPr>
        <w:t>:</w:t>
      </w:r>
    </w:p>
    <w:p w:rsidR="00F85A9C" w:rsidRPr="00FA7539" w:rsidRDefault="00BA2025" w:rsidP="001D2DBD">
      <w:pPr>
        <w:jc w:val="both"/>
        <w:rPr>
          <w:lang w:val="hu-HU"/>
        </w:rPr>
      </w:pPr>
      <w:hyperlink r:id="rId9">
        <w:r w:rsidR="00414C59" w:rsidRPr="00FA7539">
          <w:rPr>
            <w:color w:val="0563C1"/>
            <w:u w:val="single"/>
            <w:lang w:val="hu-HU"/>
          </w:rPr>
          <w:t>https://www.bnl.gov/newsroom/news.php?a=112493</w:t>
        </w:r>
      </w:hyperlink>
    </w:p>
    <w:p w:rsidR="00F85A9C" w:rsidRPr="00FA7539" w:rsidRDefault="00BA2025" w:rsidP="001D2DBD">
      <w:pPr>
        <w:jc w:val="both"/>
        <w:rPr>
          <w:lang w:val="hu-HU"/>
        </w:rPr>
      </w:pPr>
      <w:hyperlink r:id="rId10">
        <w:r w:rsidR="00414C59" w:rsidRPr="00FA7539">
          <w:rPr>
            <w:color w:val="0563C1"/>
            <w:u w:val="single"/>
            <w:lang w:val="hu-HU"/>
          </w:rPr>
          <w:t>https://www.bnl.gov/newsroom/news.php?a=111749</w:t>
        </w:r>
      </w:hyperlink>
    </w:p>
    <w:p w:rsidR="00F85A9C" w:rsidRDefault="00BA2025" w:rsidP="001D2DBD">
      <w:pPr>
        <w:jc w:val="both"/>
        <w:rPr>
          <w:color w:val="0563C1"/>
          <w:u w:val="single"/>
          <w:lang w:val="hu-HU"/>
        </w:rPr>
      </w:pPr>
      <w:hyperlink r:id="rId11">
        <w:r w:rsidR="00414C59" w:rsidRPr="00FA7539">
          <w:rPr>
            <w:color w:val="0563C1"/>
            <w:u w:val="single"/>
            <w:lang w:val="hu-HU"/>
          </w:rPr>
          <w:t>https://www.bnl.gov/newsroom/news.php?a=24469</w:t>
        </w:r>
      </w:hyperlink>
    </w:p>
    <w:p w:rsidR="0067799E" w:rsidRDefault="0067799E" w:rsidP="001D2DBD">
      <w:pPr>
        <w:jc w:val="both"/>
        <w:rPr>
          <w:lang w:val="hu-HU"/>
        </w:rPr>
      </w:pPr>
    </w:p>
    <w:p w:rsidR="0067799E" w:rsidRDefault="002F5A60" w:rsidP="001D2DBD">
      <w:pPr>
        <w:jc w:val="both"/>
        <w:rPr>
          <w:lang w:val="hu-HU"/>
        </w:rPr>
      </w:pPr>
      <w:bookmarkStart w:id="1" w:name="_Hlk532418648"/>
      <w:bookmarkStart w:id="2" w:name="_GoBack"/>
      <w:r>
        <w:rPr>
          <w:b/>
          <w:lang w:val="hu-HU"/>
        </w:rPr>
        <w:t>K</w:t>
      </w:r>
      <w:r w:rsidRPr="002F5A60">
        <w:rPr>
          <w:b/>
          <w:lang w:val="hu-HU"/>
        </w:rPr>
        <w:t>iegészítés</w:t>
      </w:r>
      <w:r>
        <w:rPr>
          <w:b/>
          <w:lang w:val="hu-HU"/>
        </w:rPr>
        <w:t xml:space="preserve"> a fordított anyaghoz,</w:t>
      </w:r>
      <w:r w:rsidRPr="002F5A60">
        <w:rPr>
          <w:b/>
          <w:lang w:val="hu-HU"/>
        </w:rPr>
        <w:t xml:space="preserve"> a magyar kutatók részvételéről</w:t>
      </w:r>
    </w:p>
    <w:p w:rsidR="002F5A60" w:rsidRDefault="002F5A60" w:rsidP="0067799E">
      <w:pPr>
        <w:jc w:val="both"/>
        <w:rPr>
          <w:lang w:val="hu-HU"/>
        </w:rPr>
      </w:pPr>
    </w:p>
    <w:p w:rsidR="0067799E" w:rsidRDefault="002F5A60" w:rsidP="0067799E">
      <w:pPr>
        <w:jc w:val="both"/>
        <w:rPr>
          <w:lang w:val="hu-HU"/>
        </w:rPr>
      </w:pPr>
      <w:r>
        <w:rPr>
          <w:lang w:val="hu-HU"/>
        </w:rPr>
        <w:t xml:space="preserve">Budapest, 2018. december 12. – </w:t>
      </w:r>
      <w:r w:rsidR="0067799E" w:rsidRPr="0067799E">
        <w:rPr>
          <w:lang w:val="hu-HU"/>
        </w:rPr>
        <w:t>A</w:t>
      </w:r>
      <w:r>
        <w:rPr>
          <w:lang w:val="hu-HU"/>
        </w:rPr>
        <w:t xml:space="preserve"> </w:t>
      </w:r>
      <w:r w:rsidR="0067799E" w:rsidRPr="0067799E">
        <w:rPr>
          <w:lang w:val="hu-HU"/>
        </w:rPr>
        <w:t xml:space="preserve">PHENIX kísérletben az Eötvös Loránd Tudományegyetem, az Eszterházy Károly Egyetem és az MTA Wigner Fizikai Kutatóközpont a Csanád Máté (az ELTE Atomfizikai Tanszék docense, a Young </w:t>
      </w:r>
      <w:proofErr w:type="spellStart"/>
      <w:r w:rsidR="0067799E" w:rsidRPr="0067799E">
        <w:rPr>
          <w:lang w:val="hu-HU"/>
        </w:rPr>
        <w:t>Academy</w:t>
      </w:r>
      <w:proofErr w:type="spellEnd"/>
      <w:r w:rsidR="0067799E" w:rsidRPr="0067799E">
        <w:rPr>
          <w:lang w:val="hu-HU"/>
        </w:rPr>
        <w:t xml:space="preserve"> of Europe tagja) által vezetett PHENIX-Magyarország csoportban, egymással együttműködve vesz részt, a PHENIX kísérletben önállóan résztvevő, negyedik magyar intézmény pedig a Debreceni Egyetem. A PHENIX Magyarország együttműködés honlapja a </w:t>
      </w:r>
      <w:hyperlink r:id="rId12" w:history="1">
        <w:r w:rsidR="0067799E" w:rsidRPr="0067799E">
          <w:rPr>
            <w:rStyle w:val="Hiperhivatkozs"/>
            <w:lang w:val="hu-HU"/>
          </w:rPr>
          <w:t>phenix.elte.hu</w:t>
        </w:r>
      </w:hyperlink>
      <w:r w:rsidR="0067799E" w:rsidRPr="0067799E">
        <w:rPr>
          <w:lang w:val="hu-HU"/>
        </w:rPr>
        <w:t xml:space="preserve"> címen érhető el. A magyar csoport részéről Csanád Máté a munka belső ellenőrzésében vett részt.</w:t>
      </w:r>
    </w:p>
    <w:p w:rsidR="00E874E4" w:rsidRDefault="00E874E4" w:rsidP="00E874E4">
      <w:pPr>
        <w:jc w:val="both"/>
        <w:rPr>
          <w:lang w:val="hu-HU"/>
        </w:rPr>
      </w:pP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lang w:val="hu-HU"/>
        </w:rPr>
        <w:t xml:space="preserve">A </w:t>
      </w:r>
      <w:hyperlink r:id="rId13" w:history="1">
        <w:proofErr w:type="spellStart"/>
        <w:r w:rsidRPr="00E874E4">
          <w:rPr>
            <w:rStyle w:val="Hiperhivatkozs"/>
            <w:lang w:val="hu-HU"/>
          </w:rPr>
          <w:t>Nature</w:t>
        </w:r>
        <w:proofErr w:type="spellEnd"/>
        <w:r w:rsidRPr="00E874E4">
          <w:rPr>
            <w:rStyle w:val="Hiperhivatkozs"/>
            <w:lang w:val="hu-HU"/>
          </w:rPr>
          <w:t xml:space="preserve"> </w:t>
        </w:r>
        <w:proofErr w:type="spellStart"/>
        <w:r w:rsidRPr="00E874E4">
          <w:rPr>
            <w:rStyle w:val="Hiperhivatkozs"/>
            <w:lang w:val="hu-HU"/>
          </w:rPr>
          <w:t>Physics</w:t>
        </w:r>
        <w:proofErr w:type="spellEnd"/>
        <w:r w:rsidRPr="00E874E4">
          <w:rPr>
            <w:rStyle w:val="Hiperhivatkozs"/>
            <w:lang w:val="hu-HU"/>
          </w:rPr>
          <w:t>-ben megjelent PHENIX-es cikk</w:t>
        </w:r>
      </w:hyperlink>
      <w:r w:rsidRPr="00E874E4">
        <w:rPr>
          <w:lang w:val="hu-HU"/>
        </w:rPr>
        <w:t xml:space="preserve"> magyar társszerzői</w:t>
      </w:r>
      <w:r>
        <w:rPr>
          <w:lang w:val="hu-HU"/>
        </w:rPr>
        <w:t xml:space="preserve"> (a dupla </w:t>
      </w:r>
      <w:proofErr w:type="spellStart"/>
      <w:r>
        <w:rPr>
          <w:lang w:val="hu-HU"/>
        </w:rPr>
        <w:t>affiliációval</w:t>
      </w:r>
      <w:proofErr w:type="spellEnd"/>
      <w:r>
        <w:rPr>
          <w:lang w:val="hu-HU"/>
        </w:rPr>
        <w:t xml:space="preserve"> rendelkezőket többször felsorolva)</w:t>
      </w:r>
      <w:r w:rsidRPr="00E874E4">
        <w:rPr>
          <w:lang w:val="hu-HU"/>
        </w:rPr>
        <w:t>:</w:t>
      </w: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i/>
          <w:lang w:val="hu-HU"/>
        </w:rPr>
        <w:t>Debreceni Egyetem</w:t>
      </w:r>
      <w:r w:rsidRPr="00E874E4">
        <w:rPr>
          <w:lang w:val="hu-HU"/>
        </w:rPr>
        <w:t>:</w:t>
      </w:r>
      <w:r>
        <w:rPr>
          <w:lang w:val="hu-HU"/>
        </w:rPr>
        <w:t xml:space="preserve"> </w:t>
      </w:r>
      <w:proofErr w:type="spellStart"/>
      <w:r w:rsidRPr="00E874E4">
        <w:rPr>
          <w:lang w:val="hu-HU"/>
        </w:rPr>
        <w:t>Imrek</w:t>
      </w:r>
      <w:proofErr w:type="spellEnd"/>
      <w:r>
        <w:rPr>
          <w:lang w:val="hu-HU"/>
        </w:rPr>
        <w:t xml:space="preserve"> J., </w:t>
      </w:r>
      <w:r w:rsidRPr="00E874E4">
        <w:rPr>
          <w:lang w:val="hu-HU"/>
        </w:rPr>
        <w:t>Lovász</w:t>
      </w:r>
      <w:r>
        <w:rPr>
          <w:lang w:val="hu-HU"/>
        </w:rPr>
        <w:t xml:space="preserve"> K., </w:t>
      </w:r>
      <w:r w:rsidRPr="00E874E4">
        <w:rPr>
          <w:lang w:val="hu-HU"/>
        </w:rPr>
        <w:t>Majoros</w:t>
      </w:r>
      <w:r>
        <w:rPr>
          <w:lang w:val="hu-HU"/>
        </w:rPr>
        <w:t xml:space="preserve"> T., </w:t>
      </w:r>
      <w:r w:rsidRPr="00E874E4">
        <w:rPr>
          <w:lang w:val="hu-HU"/>
        </w:rPr>
        <w:t>Sun</w:t>
      </w:r>
      <w:r>
        <w:rPr>
          <w:lang w:val="hu-HU"/>
        </w:rPr>
        <w:t xml:space="preserve"> Z., </w:t>
      </w:r>
      <w:r w:rsidRPr="00E874E4">
        <w:rPr>
          <w:lang w:val="hu-HU"/>
        </w:rPr>
        <w:t>Tarnai</w:t>
      </w:r>
      <w:r>
        <w:rPr>
          <w:lang w:val="hu-HU"/>
        </w:rPr>
        <w:t xml:space="preserve"> G.,</w:t>
      </w:r>
      <w:r w:rsidRPr="00E874E4">
        <w:rPr>
          <w:lang w:val="hu-HU"/>
        </w:rPr>
        <w:t xml:space="preserve"> Újvári</w:t>
      </w:r>
      <w:r>
        <w:rPr>
          <w:lang w:val="hu-HU"/>
        </w:rPr>
        <w:t xml:space="preserve"> B.</w:t>
      </w: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i/>
          <w:lang w:val="hu-HU"/>
        </w:rPr>
        <w:t>Eötvös Loránd Tudományegyetem</w:t>
      </w:r>
      <w:r w:rsidRPr="00E874E4">
        <w:rPr>
          <w:lang w:val="hu-HU"/>
        </w:rPr>
        <w:t>:</w:t>
      </w:r>
      <w:r>
        <w:rPr>
          <w:lang w:val="hu-HU"/>
        </w:rPr>
        <w:t xml:space="preserve"> </w:t>
      </w:r>
      <w:r w:rsidRPr="00E874E4">
        <w:rPr>
          <w:lang w:val="hu-HU"/>
        </w:rPr>
        <w:t>Bagoly</w:t>
      </w:r>
      <w:r>
        <w:rPr>
          <w:lang w:val="hu-HU"/>
        </w:rPr>
        <w:t xml:space="preserve"> A</w:t>
      </w:r>
      <w:r w:rsidRPr="00E874E4">
        <w:rPr>
          <w:lang w:val="hu-HU"/>
        </w:rPr>
        <w:t>, Csanád</w:t>
      </w:r>
      <w:r>
        <w:rPr>
          <w:lang w:val="hu-HU"/>
        </w:rPr>
        <w:t xml:space="preserve"> M.</w:t>
      </w:r>
      <w:r w:rsidRPr="00E874E4">
        <w:rPr>
          <w:lang w:val="hu-HU"/>
        </w:rPr>
        <w:t>, Kincses</w:t>
      </w:r>
      <w:r>
        <w:rPr>
          <w:lang w:val="hu-HU"/>
        </w:rPr>
        <w:t xml:space="preserve"> D.</w:t>
      </w:r>
      <w:r w:rsidRPr="00E874E4">
        <w:rPr>
          <w:lang w:val="hu-HU"/>
        </w:rPr>
        <w:t xml:space="preserve">, </w:t>
      </w:r>
      <w:proofErr w:type="spellStart"/>
      <w:r w:rsidRPr="00E874E4">
        <w:rPr>
          <w:lang w:val="hu-HU"/>
        </w:rPr>
        <w:t>Kurgyis</w:t>
      </w:r>
      <w:proofErr w:type="spellEnd"/>
      <w:r>
        <w:rPr>
          <w:lang w:val="hu-HU"/>
        </w:rPr>
        <w:t xml:space="preserve"> B.</w:t>
      </w:r>
      <w:r w:rsidRPr="00E874E4">
        <w:rPr>
          <w:lang w:val="hu-HU"/>
        </w:rPr>
        <w:t xml:space="preserve">, </w:t>
      </w:r>
      <w:proofErr w:type="spellStart"/>
      <w:r w:rsidRPr="00E874E4">
        <w:rPr>
          <w:lang w:val="hu-HU"/>
        </w:rPr>
        <w:t>Lökös</w:t>
      </w:r>
      <w:proofErr w:type="spellEnd"/>
      <w:r w:rsidRPr="00E874E4">
        <w:rPr>
          <w:lang w:val="hu-HU"/>
        </w:rPr>
        <w:t xml:space="preserve"> </w:t>
      </w:r>
      <w:r>
        <w:rPr>
          <w:lang w:val="hu-HU"/>
        </w:rPr>
        <w:t xml:space="preserve">S., </w:t>
      </w:r>
      <w:r w:rsidRPr="00E874E4">
        <w:rPr>
          <w:lang w:val="hu-HU"/>
        </w:rPr>
        <w:t>Nagy</w:t>
      </w:r>
      <w:r>
        <w:rPr>
          <w:lang w:val="hu-HU"/>
        </w:rPr>
        <w:t xml:space="preserve"> M. I.</w:t>
      </w: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i/>
          <w:lang w:val="hu-HU"/>
        </w:rPr>
        <w:t>Eszterházy Károly Egyetem</w:t>
      </w:r>
      <w:r w:rsidRPr="00E874E4">
        <w:rPr>
          <w:lang w:val="hu-HU"/>
        </w:rPr>
        <w:t>:</w:t>
      </w:r>
      <w:r>
        <w:rPr>
          <w:lang w:val="hu-HU"/>
        </w:rPr>
        <w:t xml:space="preserve"> </w:t>
      </w:r>
      <w:r w:rsidRPr="00E874E4">
        <w:rPr>
          <w:lang w:val="hu-HU"/>
        </w:rPr>
        <w:t>Csörgő</w:t>
      </w:r>
      <w:r>
        <w:rPr>
          <w:lang w:val="hu-HU"/>
        </w:rPr>
        <w:t xml:space="preserve"> T.</w:t>
      </w:r>
      <w:r w:rsidRPr="00E874E4">
        <w:rPr>
          <w:lang w:val="hu-HU"/>
        </w:rPr>
        <w:t xml:space="preserve">, </w:t>
      </w:r>
      <w:proofErr w:type="spellStart"/>
      <w:r w:rsidRPr="00E874E4">
        <w:rPr>
          <w:lang w:val="hu-HU"/>
        </w:rPr>
        <w:t>Lökös</w:t>
      </w:r>
      <w:proofErr w:type="spellEnd"/>
      <w:r>
        <w:rPr>
          <w:lang w:val="hu-HU"/>
        </w:rPr>
        <w:t xml:space="preserve"> S.,</w:t>
      </w:r>
      <w:r w:rsidRPr="00E874E4">
        <w:rPr>
          <w:lang w:val="hu-HU"/>
        </w:rPr>
        <w:t xml:space="preserve"> Novák</w:t>
      </w:r>
      <w:r>
        <w:rPr>
          <w:lang w:val="hu-HU"/>
        </w:rPr>
        <w:t xml:space="preserve"> T.</w:t>
      </w: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i/>
          <w:lang w:val="hu-HU"/>
        </w:rPr>
        <w:t>MTA Wigner Fizikai Kutatóközpont</w:t>
      </w:r>
      <w:r w:rsidRPr="00E874E4">
        <w:rPr>
          <w:lang w:val="hu-HU"/>
        </w:rPr>
        <w:t>:</w:t>
      </w:r>
      <w:r>
        <w:rPr>
          <w:lang w:val="hu-HU"/>
        </w:rPr>
        <w:t xml:space="preserve"> </w:t>
      </w:r>
      <w:r w:rsidRPr="00E874E4">
        <w:rPr>
          <w:lang w:val="hu-HU"/>
        </w:rPr>
        <w:t>Csörgő</w:t>
      </w:r>
      <w:r>
        <w:rPr>
          <w:lang w:val="hu-HU"/>
        </w:rPr>
        <w:t xml:space="preserve"> T.</w:t>
      </w:r>
      <w:r w:rsidRPr="00E874E4">
        <w:rPr>
          <w:lang w:val="hu-HU"/>
        </w:rPr>
        <w:t xml:space="preserve">, Novák </w:t>
      </w:r>
      <w:r>
        <w:rPr>
          <w:lang w:val="hu-HU"/>
        </w:rPr>
        <w:t xml:space="preserve">T., </w:t>
      </w:r>
      <w:r w:rsidRPr="00E874E4">
        <w:rPr>
          <w:lang w:val="hu-HU"/>
        </w:rPr>
        <w:t>Sziklai</w:t>
      </w:r>
      <w:r>
        <w:rPr>
          <w:lang w:val="hu-HU"/>
        </w:rPr>
        <w:t xml:space="preserve"> J.</w:t>
      </w: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lang w:val="hu-HU"/>
        </w:rPr>
        <w:t xml:space="preserve">Az USA-ban dolgozó magyar kutatók közül kiemelkedő Dávid Gábor (BNL, </w:t>
      </w:r>
      <w:proofErr w:type="spellStart"/>
      <w:r w:rsidRPr="00E874E4">
        <w:rPr>
          <w:lang w:val="hu-HU"/>
        </w:rPr>
        <w:t>Upton</w:t>
      </w:r>
      <w:proofErr w:type="spellEnd"/>
      <w:r w:rsidRPr="00E874E4">
        <w:rPr>
          <w:lang w:val="hu-HU"/>
        </w:rPr>
        <w:t xml:space="preserve">, NY és SUNY </w:t>
      </w:r>
      <w:proofErr w:type="spellStart"/>
      <w:r w:rsidRPr="00E874E4">
        <w:rPr>
          <w:lang w:val="hu-HU"/>
        </w:rPr>
        <w:t>at</w:t>
      </w:r>
      <w:proofErr w:type="spellEnd"/>
      <w:r w:rsidRPr="00E874E4">
        <w:rPr>
          <w:lang w:val="hu-HU"/>
        </w:rPr>
        <w:t xml:space="preserve"> </w:t>
      </w:r>
      <w:proofErr w:type="spellStart"/>
      <w:r w:rsidRPr="00E874E4">
        <w:rPr>
          <w:lang w:val="hu-HU"/>
        </w:rPr>
        <w:t>Stony</w:t>
      </w:r>
      <w:proofErr w:type="spellEnd"/>
      <w:r w:rsidRPr="00E874E4">
        <w:rPr>
          <w:lang w:val="hu-HU"/>
        </w:rPr>
        <w:t xml:space="preserve"> Brook, NY, USA) hozzájárulása a PHENIX kísérlet sikeréhez.</w:t>
      </w:r>
    </w:p>
    <w:p w:rsidR="00E874E4" w:rsidRPr="00E874E4" w:rsidRDefault="00E874E4" w:rsidP="00E874E4">
      <w:pPr>
        <w:jc w:val="both"/>
        <w:rPr>
          <w:lang w:val="hu-HU"/>
        </w:rPr>
      </w:pPr>
    </w:p>
    <w:p w:rsidR="00E874E4" w:rsidRPr="00E874E4" w:rsidRDefault="00E874E4" w:rsidP="00E874E4">
      <w:pPr>
        <w:jc w:val="both"/>
        <w:rPr>
          <w:lang w:val="hu-HU"/>
        </w:rPr>
      </w:pPr>
      <w:r w:rsidRPr="00E874E4">
        <w:rPr>
          <w:lang w:val="hu-HU"/>
        </w:rPr>
        <w:t xml:space="preserve">Ugyanezen kutatók társszerzői a PHENIX kísérlet </w:t>
      </w:r>
      <w:proofErr w:type="spellStart"/>
      <w:r w:rsidRPr="00E874E4">
        <w:rPr>
          <w:lang w:val="hu-HU"/>
        </w:rPr>
        <w:t>Physical</w:t>
      </w:r>
      <w:proofErr w:type="spellEnd"/>
      <w:r w:rsidRPr="00E874E4">
        <w:rPr>
          <w:lang w:val="hu-HU"/>
        </w:rPr>
        <w:t xml:space="preserve"> </w:t>
      </w:r>
      <w:proofErr w:type="spellStart"/>
      <w:r w:rsidRPr="00E874E4">
        <w:rPr>
          <w:lang w:val="hu-HU"/>
        </w:rPr>
        <w:t>Review</w:t>
      </w:r>
      <w:proofErr w:type="spellEnd"/>
      <w:r w:rsidRPr="00E874E4">
        <w:rPr>
          <w:lang w:val="hu-HU"/>
        </w:rPr>
        <w:t xml:space="preserve"> </w:t>
      </w:r>
      <w:proofErr w:type="spellStart"/>
      <w:r w:rsidRPr="00E874E4">
        <w:rPr>
          <w:lang w:val="hu-HU"/>
        </w:rPr>
        <w:t>Lettersben</w:t>
      </w:r>
      <w:proofErr w:type="spellEnd"/>
      <w:r>
        <w:rPr>
          <w:lang w:val="hu-HU"/>
        </w:rPr>
        <w:t xml:space="preserve"> </w:t>
      </w:r>
      <w:r w:rsidRPr="00E874E4">
        <w:rPr>
          <w:lang w:val="hu-HU"/>
        </w:rPr>
        <w:t>megjelent, az ütközési tengely mentén megnyilvánuló áramlási képet vizsgáló cikknek is:</w:t>
      </w:r>
    </w:p>
    <w:p w:rsidR="00E874E4" w:rsidRPr="00E874E4" w:rsidRDefault="00BA2025" w:rsidP="00E874E4">
      <w:pPr>
        <w:jc w:val="both"/>
        <w:rPr>
          <w:lang w:val="hu-HU"/>
        </w:rPr>
      </w:pPr>
      <w:hyperlink r:id="rId14" w:history="1">
        <w:r w:rsidR="00E874E4" w:rsidRPr="006F3E45">
          <w:rPr>
            <w:rStyle w:val="Hiperhivatkozs"/>
            <w:lang w:val="hu-HU"/>
          </w:rPr>
          <w:t>https://journals.aps.org/prl/pdf/10.1103/PhysRevLett.121.222301</w:t>
        </w:r>
      </w:hyperlink>
      <w:r w:rsidR="00E874E4">
        <w:rPr>
          <w:lang w:val="hu-HU"/>
        </w:rPr>
        <w:t xml:space="preserve"> </w:t>
      </w:r>
    </w:p>
    <w:p w:rsidR="00E874E4" w:rsidRPr="00E874E4" w:rsidRDefault="00E874E4" w:rsidP="00E874E4">
      <w:pPr>
        <w:jc w:val="both"/>
        <w:rPr>
          <w:lang w:val="hu-HU"/>
        </w:rPr>
      </w:pPr>
    </w:p>
    <w:p w:rsidR="00E874E4" w:rsidRPr="00E874E4" w:rsidRDefault="00E874E4" w:rsidP="00E874E4">
      <w:pPr>
        <w:jc w:val="both"/>
        <w:rPr>
          <w:lang w:val="hu-HU"/>
        </w:rPr>
      </w:pPr>
      <w:r>
        <w:rPr>
          <w:lang w:val="hu-HU"/>
        </w:rPr>
        <w:t xml:space="preserve">Zárásként megemlítjük, hogy a </w:t>
      </w:r>
      <w:proofErr w:type="spellStart"/>
      <w:r w:rsidRPr="00E874E4">
        <w:rPr>
          <w:lang w:val="hu-HU"/>
        </w:rPr>
        <w:t>Nature</w:t>
      </w:r>
      <w:proofErr w:type="spellEnd"/>
      <w:r w:rsidRPr="00E874E4">
        <w:rPr>
          <w:lang w:val="hu-HU"/>
        </w:rPr>
        <w:t xml:space="preserve"> </w:t>
      </w:r>
      <w:proofErr w:type="spellStart"/>
      <w:r w:rsidRPr="00E874E4">
        <w:rPr>
          <w:lang w:val="hu-HU"/>
        </w:rPr>
        <w:t>Physics</w:t>
      </w:r>
      <w:proofErr w:type="spellEnd"/>
      <w:r w:rsidRPr="00E874E4">
        <w:rPr>
          <w:lang w:val="hu-HU"/>
        </w:rPr>
        <w:t xml:space="preserve"> szerkesztőségi cikkben is méltatta a kvark-gluon plazma cseppek mérnöki pontossággal történő előállítását:</w:t>
      </w:r>
    </w:p>
    <w:p w:rsidR="00E874E4" w:rsidRPr="0067799E" w:rsidRDefault="00BA2025" w:rsidP="00E874E4">
      <w:pPr>
        <w:jc w:val="both"/>
        <w:rPr>
          <w:lang w:val="hu-HU"/>
        </w:rPr>
      </w:pPr>
      <w:hyperlink r:id="rId15" w:history="1">
        <w:r w:rsidR="00E874E4" w:rsidRPr="006F3E45">
          <w:rPr>
            <w:rStyle w:val="Hiperhivatkozs"/>
            <w:lang w:val="hu-HU"/>
          </w:rPr>
          <w:t>https://www.nature.com/articles/s41567-018-0375-6</w:t>
        </w:r>
      </w:hyperlink>
      <w:r w:rsidR="00E874E4">
        <w:rPr>
          <w:lang w:val="hu-HU"/>
        </w:rPr>
        <w:t xml:space="preserve"> </w:t>
      </w:r>
      <w:r w:rsidR="00C85C57">
        <w:rPr>
          <w:lang w:val="hu-HU"/>
        </w:rPr>
        <w:br/>
      </w:r>
      <w:r w:rsidR="00E874E4" w:rsidRPr="00E874E4">
        <w:rPr>
          <w:lang w:val="hu-HU"/>
        </w:rPr>
        <w:t xml:space="preserve">aláhúzva ezzel a felfedezés jelentőségét és </w:t>
      </w:r>
      <w:r w:rsidR="00C85C57">
        <w:rPr>
          <w:lang w:val="hu-HU"/>
        </w:rPr>
        <w:t>egyediségét</w:t>
      </w:r>
      <w:r w:rsidR="00E874E4" w:rsidRPr="00E874E4">
        <w:rPr>
          <w:lang w:val="hu-HU"/>
        </w:rPr>
        <w:t>.</w:t>
      </w:r>
      <w:bookmarkEnd w:id="1"/>
      <w:bookmarkEnd w:id="2"/>
    </w:p>
    <w:sectPr w:rsidR="00E874E4" w:rsidRPr="0067799E" w:rsidSect="00E874E4">
      <w:pgSz w:w="12240" w:h="15840"/>
      <w:pgMar w:top="851" w:right="1041" w:bottom="993" w:left="99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9C"/>
    <w:rsid w:val="001D2DBD"/>
    <w:rsid w:val="002F5A60"/>
    <w:rsid w:val="00370E3C"/>
    <w:rsid w:val="0040641B"/>
    <w:rsid w:val="00414C59"/>
    <w:rsid w:val="00463F31"/>
    <w:rsid w:val="006425FC"/>
    <w:rsid w:val="0067235C"/>
    <w:rsid w:val="0067799E"/>
    <w:rsid w:val="008C7AED"/>
    <w:rsid w:val="009C218C"/>
    <w:rsid w:val="00B776EF"/>
    <w:rsid w:val="00BA2025"/>
    <w:rsid w:val="00C85C57"/>
    <w:rsid w:val="00D32907"/>
    <w:rsid w:val="00D87B70"/>
    <w:rsid w:val="00E874E4"/>
    <w:rsid w:val="00F85A9C"/>
    <w:rsid w:val="00FA7539"/>
    <w:rsid w:val="00FB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EBA8E2"/>
  <w15:docId w15:val="{616EFFA7-E280-4870-9FDF-EC9DD694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Vltozat">
    <w:name w:val="Revision"/>
    <w:hidden/>
    <w:uiPriority w:val="99"/>
    <w:semiHidden/>
    <w:rsid w:val="00D87B70"/>
  </w:style>
  <w:style w:type="paragraph" w:styleId="Buborkszveg">
    <w:name w:val="Balloon Text"/>
    <w:basedOn w:val="Norml"/>
    <w:link w:val="BuborkszvegChar"/>
    <w:uiPriority w:val="99"/>
    <w:semiHidden/>
    <w:unhideWhenUsed/>
    <w:rsid w:val="00D87B7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7B70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FA7539"/>
    <w:rPr>
      <w:color w:val="0000FF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FA753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nl.gov/newsroom/news.php?a=113171" TargetMode="External"/><Relationship Id="rId13" Type="http://schemas.openxmlformats.org/officeDocument/2006/relationships/hyperlink" Target="https://www.nature.com/articles/s41567-018-0360-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ature.com/articles/s41567-018-0360-0" TargetMode="External"/><Relationship Id="rId12" Type="http://schemas.openxmlformats.org/officeDocument/2006/relationships/hyperlink" Target="http://phenix.elte.h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cience.energy.gov/" TargetMode="External"/><Relationship Id="rId11" Type="http://schemas.openxmlformats.org/officeDocument/2006/relationships/hyperlink" Target="https://www.bnl.gov/newsroom/news.php?a=24469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nature.com/articles/s41567-018-0375-6" TargetMode="External"/><Relationship Id="rId10" Type="http://schemas.openxmlformats.org/officeDocument/2006/relationships/hyperlink" Target="https://www.bnl.gov/newsroom/news.php?a=11174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nl.gov/newsroom/news.php?a=112493" TargetMode="External"/><Relationship Id="rId14" Type="http://schemas.openxmlformats.org/officeDocument/2006/relationships/hyperlink" Target="https://journals.aps.org/prl/pdf/10.1103/PhysRevLett.121.2223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Csanad Mate</dc:creator>
  <cp:lastModifiedBy>Csanad Mate</cp:lastModifiedBy>
  <cp:revision>19</cp:revision>
  <cp:lastPrinted>2018-12-12T21:55:00Z</cp:lastPrinted>
  <dcterms:created xsi:type="dcterms:W3CDTF">2018-12-10T09:41:00Z</dcterms:created>
  <dcterms:modified xsi:type="dcterms:W3CDTF">2018-12-12T21:59:00Z</dcterms:modified>
</cp:coreProperties>
</file>